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D499E"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FICHE DE POSTE DE DIRECTEUR ADJOINT</w:t>
      </w:r>
    </w:p>
    <w:p w14:paraId="776E0B56"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p>
    <w:p w14:paraId="53B5D362" w14:textId="77777777" w:rsidR="00326BF6" w:rsidRPr="000117FF" w:rsidRDefault="00326BF6" w:rsidP="00326BF6">
      <w:pPr>
        <w:pBdr>
          <w:top w:val="single" w:sz="4" w:space="1" w:color="auto"/>
          <w:left w:val="single" w:sz="4" w:space="0" w:color="auto"/>
          <w:bottom w:val="single" w:sz="4" w:space="1" w:color="auto"/>
          <w:right w:val="single" w:sz="4" w:space="4" w:color="auto"/>
        </w:pBdr>
        <w:spacing w:after="0" w:line="240" w:lineRule="auto"/>
        <w:ind w:right="-82"/>
        <w:jc w:val="center"/>
        <w:rPr>
          <w:rFonts w:ascii="Arial" w:hAnsi="Arial" w:cs="Arial"/>
          <w:b/>
          <w:sz w:val="20"/>
          <w:szCs w:val="20"/>
        </w:rPr>
      </w:pPr>
      <w:r w:rsidRPr="000117FF">
        <w:rPr>
          <w:rFonts w:ascii="Arial" w:hAnsi="Arial" w:cs="Arial"/>
          <w:b/>
          <w:sz w:val="20"/>
          <w:szCs w:val="20"/>
        </w:rPr>
        <w:t>CORPS DES DIRECTEURS D’</w:t>
      </w:r>
      <w:r w:rsidR="000D29F4">
        <w:rPr>
          <w:rFonts w:ascii="Arial" w:hAnsi="Arial" w:cs="Arial"/>
          <w:b/>
          <w:sz w:val="20"/>
          <w:szCs w:val="20"/>
        </w:rPr>
        <w:t>É</w:t>
      </w:r>
      <w:r w:rsidRPr="000117FF">
        <w:rPr>
          <w:rFonts w:ascii="Arial" w:hAnsi="Arial" w:cs="Arial"/>
          <w:b/>
          <w:sz w:val="20"/>
          <w:szCs w:val="20"/>
        </w:rPr>
        <w:t>TABLISSEMENTS SANITAIRES, SOCIAUX ET M</w:t>
      </w:r>
      <w:r w:rsidR="000D29F4">
        <w:rPr>
          <w:rFonts w:ascii="Arial" w:hAnsi="Arial" w:cs="Arial"/>
          <w:b/>
          <w:sz w:val="20"/>
          <w:szCs w:val="20"/>
        </w:rPr>
        <w:t>É</w:t>
      </w:r>
      <w:r w:rsidRPr="000117FF">
        <w:rPr>
          <w:rFonts w:ascii="Arial" w:hAnsi="Arial" w:cs="Arial"/>
          <w:b/>
          <w:sz w:val="20"/>
          <w:szCs w:val="20"/>
        </w:rPr>
        <w:t>DICO-SOCIAUX</w:t>
      </w:r>
    </w:p>
    <w:p w14:paraId="2F7D9E9F" w14:textId="1D3966DE" w:rsidR="00537413" w:rsidRDefault="00537413" w:rsidP="00CF14EA">
      <w:pPr>
        <w:rPr>
          <w:rFonts w:ascii="Arial" w:hAnsi="Arial" w:cs="Arial"/>
          <w:b/>
          <w:i/>
          <w:sz w:val="24"/>
          <w:szCs w:val="24"/>
        </w:rPr>
      </w:pPr>
    </w:p>
    <w:p w14:paraId="013B030C"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r w:rsidRPr="000117FF">
        <w:rPr>
          <w:rFonts w:ascii="Arial" w:hAnsi="Arial" w:cs="Arial"/>
          <w:b/>
          <w:sz w:val="20"/>
          <w:szCs w:val="20"/>
          <w:u w:val="single"/>
        </w:rPr>
        <w:t>Cotation de la part fonction</w:t>
      </w:r>
      <w:r w:rsidR="0099658C" w:rsidRPr="000117FF">
        <w:rPr>
          <w:rFonts w:ascii="Arial" w:hAnsi="Arial" w:cs="Arial"/>
          <w:b/>
          <w:sz w:val="20"/>
          <w:szCs w:val="20"/>
          <w:u w:val="single"/>
        </w:rPr>
        <w:t>s</w:t>
      </w:r>
      <w:r w:rsidRPr="000117FF">
        <w:rPr>
          <w:rFonts w:ascii="Arial" w:hAnsi="Arial" w:cs="Arial"/>
          <w:b/>
          <w:sz w:val="20"/>
          <w:szCs w:val="20"/>
          <w:u w:val="single"/>
        </w:rPr>
        <w:t xml:space="preserve"> de </w:t>
      </w:r>
      <w:smartTag w:uri="urn:schemas-microsoft-com:office:smarttags" w:element="PersonName">
        <w:smartTagPr>
          <w:attr w:name="ProductID" w:val="la PFR"/>
        </w:smartTagPr>
        <w:r w:rsidRPr="000117FF">
          <w:rPr>
            <w:rFonts w:ascii="Arial" w:hAnsi="Arial" w:cs="Arial"/>
            <w:b/>
            <w:sz w:val="20"/>
            <w:szCs w:val="20"/>
            <w:u w:val="single"/>
          </w:rPr>
          <w:t>la PFR</w:t>
        </w:r>
      </w:smartTag>
      <w:r w:rsidRPr="000D29F4">
        <w:rPr>
          <w:rFonts w:ascii="Arial" w:hAnsi="Arial" w:cs="Arial"/>
          <w:b/>
          <w:sz w:val="20"/>
          <w:szCs w:val="20"/>
        </w:rPr>
        <w:t> :</w:t>
      </w:r>
    </w:p>
    <w:p w14:paraId="4FF08933"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p>
    <w:p w14:paraId="59CC38F4" w14:textId="53D34170" w:rsidR="00537413" w:rsidRPr="00B4725A" w:rsidRDefault="00B4725A"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Cs/>
          <w:sz w:val="20"/>
          <w:szCs w:val="20"/>
        </w:rPr>
      </w:pPr>
      <w:r w:rsidRPr="00B4725A">
        <w:rPr>
          <w:rFonts w:ascii="Arial" w:hAnsi="Arial" w:cs="Arial"/>
          <w:bCs/>
          <w:sz w:val="20"/>
          <w:szCs w:val="20"/>
          <w:highlight w:val="yellow"/>
        </w:rPr>
        <w:t>………………………………</w:t>
      </w:r>
    </w:p>
    <w:p w14:paraId="0AB1BC44" w14:textId="77777777" w:rsidR="00537413" w:rsidRPr="000117FF" w:rsidRDefault="00537413" w:rsidP="00897AD1">
      <w:pPr>
        <w:pBdr>
          <w:top w:val="single" w:sz="4" w:space="1" w:color="auto"/>
          <w:left w:val="single" w:sz="4" w:space="0" w:color="auto"/>
          <w:bottom w:val="single" w:sz="4" w:space="1" w:color="auto"/>
          <w:right w:val="single" w:sz="4" w:space="4" w:color="auto"/>
        </w:pBdr>
        <w:spacing w:after="0" w:line="240" w:lineRule="auto"/>
        <w:ind w:right="-82"/>
        <w:rPr>
          <w:rFonts w:ascii="Arial" w:hAnsi="Arial" w:cs="Arial"/>
          <w:b/>
          <w:sz w:val="20"/>
          <w:szCs w:val="20"/>
          <w:u w:val="single"/>
        </w:rPr>
      </w:pPr>
    </w:p>
    <w:p w14:paraId="5F902516" w14:textId="77777777" w:rsidR="00537413" w:rsidRPr="000117FF" w:rsidRDefault="00537413" w:rsidP="00897AD1">
      <w:pPr>
        <w:spacing w:after="0" w:line="240" w:lineRule="auto"/>
        <w:ind w:right="-82"/>
        <w:jc w:val="center"/>
        <w:rPr>
          <w:rFonts w:ascii="Arial" w:hAnsi="Arial" w:cs="Arial"/>
          <w:b/>
          <w:sz w:val="20"/>
          <w:szCs w:val="20"/>
          <w:u w:val="single"/>
        </w:rPr>
      </w:pPr>
    </w:p>
    <w:p w14:paraId="37EBB986" w14:textId="77777777" w:rsidR="00C11AEE" w:rsidRPr="000117FF" w:rsidRDefault="00D76DAA" w:rsidP="00897AD1">
      <w:pPr>
        <w:spacing w:after="0" w:line="240" w:lineRule="auto"/>
        <w:ind w:right="-82"/>
        <w:jc w:val="center"/>
        <w:rPr>
          <w:rFonts w:ascii="Arial" w:hAnsi="Arial" w:cs="Arial"/>
          <w:b/>
          <w:sz w:val="20"/>
          <w:szCs w:val="20"/>
          <w:u w:val="single"/>
        </w:rPr>
      </w:pPr>
      <w:r w:rsidRPr="000117FF">
        <w:rPr>
          <w:rFonts w:ascii="Arial" w:hAnsi="Arial" w:cs="Arial"/>
          <w:b/>
          <w:sz w:val="20"/>
          <w:szCs w:val="20"/>
          <w:u w:val="single"/>
        </w:rPr>
        <w:t>I</w:t>
      </w:r>
      <w:r w:rsidR="000D29F4">
        <w:rPr>
          <w:rFonts w:ascii="Arial" w:hAnsi="Arial" w:cs="Arial"/>
          <w:b/>
          <w:sz w:val="20"/>
          <w:szCs w:val="20"/>
          <w:u w:val="single"/>
        </w:rPr>
        <w:t> - </w:t>
      </w:r>
      <w:r w:rsidRPr="000117FF">
        <w:rPr>
          <w:rFonts w:ascii="Arial" w:hAnsi="Arial" w:cs="Arial"/>
          <w:b/>
          <w:sz w:val="20"/>
          <w:szCs w:val="20"/>
          <w:u w:val="single"/>
        </w:rPr>
        <w:t>INFORMATION</w:t>
      </w:r>
      <w:r w:rsidR="00E57FAB" w:rsidRPr="000117FF">
        <w:rPr>
          <w:rFonts w:ascii="Arial" w:hAnsi="Arial" w:cs="Arial"/>
          <w:b/>
          <w:sz w:val="20"/>
          <w:szCs w:val="20"/>
          <w:u w:val="single"/>
        </w:rPr>
        <w:t>S</w:t>
      </w:r>
      <w:r w:rsidRPr="000117FF">
        <w:rPr>
          <w:rFonts w:ascii="Arial" w:hAnsi="Arial" w:cs="Arial"/>
          <w:b/>
          <w:sz w:val="20"/>
          <w:szCs w:val="20"/>
          <w:u w:val="single"/>
        </w:rPr>
        <w:t xml:space="preserve"> SUR L’</w:t>
      </w:r>
      <w:r w:rsidR="000D29F4">
        <w:rPr>
          <w:rFonts w:ascii="Arial" w:hAnsi="Arial" w:cs="Arial"/>
          <w:b/>
          <w:sz w:val="20"/>
          <w:szCs w:val="20"/>
          <w:u w:val="single"/>
        </w:rPr>
        <w:t>É</w:t>
      </w:r>
      <w:r w:rsidRPr="000117FF">
        <w:rPr>
          <w:rFonts w:ascii="Arial" w:hAnsi="Arial" w:cs="Arial"/>
          <w:b/>
          <w:sz w:val="20"/>
          <w:szCs w:val="20"/>
          <w:u w:val="single"/>
        </w:rPr>
        <w:t>TABLISSEMENT</w:t>
      </w:r>
    </w:p>
    <w:p w14:paraId="69391F2C" w14:textId="77777777" w:rsidR="00D76DAA" w:rsidRPr="000117FF" w:rsidRDefault="00D76DAA" w:rsidP="00897AD1">
      <w:pPr>
        <w:spacing w:after="0" w:line="240" w:lineRule="auto"/>
        <w:ind w:right="-82"/>
        <w:jc w:val="center"/>
        <w:rPr>
          <w:rFonts w:ascii="Arial" w:hAnsi="Arial" w:cs="Arial"/>
          <w:b/>
          <w:u w:val="single"/>
        </w:rPr>
      </w:pPr>
    </w:p>
    <w:p w14:paraId="4F6DBE7D" w14:textId="77777777" w:rsidR="003C7799" w:rsidRPr="000117FF" w:rsidRDefault="006A50C5" w:rsidP="00683446">
      <w:pPr>
        <w:pBdr>
          <w:top w:val="single" w:sz="4" w:space="1" w:color="auto"/>
          <w:left w:val="single" w:sz="4" w:space="0" w:color="auto"/>
          <w:bottom w:val="single" w:sz="4" w:space="1" w:color="auto"/>
          <w:right w:val="single" w:sz="4" w:space="1" w:color="auto"/>
        </w:pBdr>
        <w:spacing w:after="0"/>
        <w:ind w:right="-82"/>
        <w:rPr>
          <w:rFonts w:ascii="Arial" w:hAnsi="Arial" w:cs="Arial"/>
          <w:b/>
          <w:sz w:val="20"/>
          <w:szCs w:val="20"/>
        </w:rPr>
      </w:pPr>
      <w:r w:rsidRPr="000117FF">
        <w:rPr>
          <w:rFonts w:ascii="Arial" w:hAnsi="Arial" w:cs="Arial"/>
          <w:b/>
          <w:i/>
          <w:sz w:val="20"/>
          <w:szCs w:val="20"/>
          <w:u w:val="single"/>
        </w:rPr>
        <w:t>Nom et raison</w:t>
      </w:r>
      <w:r w:rsidR="00D76DAA" w:rsidRPr="000117FF">
        <w:rPr>
          <w:rFonts w:ascii="Arial" w:hAnsi="Arial" w:cs="Arial"/>
          <w:b/>
          <w:i/>
          <w:sz w:val="20"/>
          <w:szCs w:val="20"/>
          <w:u w:val="single"/>
        </w:rPr>
        <w:t xml:space="preserve"> sociale </w:t>
      </w:r>
      <w:r w:rsidRPr="000117FF">
        <w:rPr>
          <w:rFonts w:ascii="Arial" w:hAnsi="Arial" w:cs="Arial"/>
          <w:b/>
          <w:i/>
          <w:sz w:val="20"/>
          <w:szCs w:val="20"/>
          <w:u w:val="single"/>
        </w:rPr>
        <w:t>de l’établissement</w:t>
      </w:r>
      <w:r w:rsidR="00182F38" w:rsidRPr="000117FF">
        <w:rPr>
          <w:rFonts w:ascii="Arial" w:hAnsi="Arial" w:cs="Arial"/>
          <w:b/>
          <w:sz w:val="20"/>
          <w:szCs w:val="20"/>
        </w:rPr>
        <w:t> :</w:t>
      </w:r>
    </w:p>
    <w:p w14:paraId="7CB19329" w14:textId="4A1F73B8" w:rsidR="00E62873" w:rsidRDefault="00E62873" w:rsidP="00683446">
      <w:pPr>
        <w:pBdr>
          <w:top w:val="single" w:sz="4" w:space="1" w:color="auto"/>
          <w:left w:val="single" w:sz="4" w:space="0" w:color="auto"/>
          <w:bottom w:val="single" w:sz="4" w:space="1" w:color="auto"/>
          <w:right w:val="single" w:sz="4" w:space="1" w:color="auto"/>
        </w:pBdr>
        <w:spacing w:after="0"/>
        <w:ind w:right="-82"/>
        <w:rPr>
          <w:rFonts w:ascii="Arial" w:hAnsi="Arial" w:cs="Arial"/>
          <w:sz w:val="20"/>
          <w:szCs w:val="20"/>
        </w:rPr>
      </w:pPr>
      <w:r>
        <w:rPr>
          <w:rFonts w:ascii="Arial" w:hAnsi="Arial" w:cs="Arial"/>
          <w:sz w:val="20"/>
          <w:szCs w:val="20"/>
        </w:rPr>
        <w:t>Hôpitaux Universitaire de Strasbourg (CHU)</w:t>
      </w:r>
    </w:p>
    <w:p w14:paraId="33A72A51" w14:textId="77777777" w:rsidR="00E62873" w:rsidRPr="000117FF" w:rsidRDefault="00E62873" w:rsidP="00683446">
      <w:pPr>
        <w:pBdr>
          <w:top w:val="single" w:sz="4" w:space="1" w:color="auto"/>
          <w:left w:val="single" w:sz="4" w:space="0" w:color="auto"/>
          <w:bottom w:val="single" w:sz="4" w:space="1" w:color="auto"/>
          <w:right w:val="single" w:sz="4" w:space="1" w:color="auto"/>
        </w:pBdr>
        <w:spacing w:after="0"/>
        <w:ind w:right="-82"/>
        <w:rPr>
          <w:rFonts w:ascii="Arial" w:hAnsi="Arial" w:cs="Arial"/>
          <w:sz w:val="20"/>
          <w:szCs w:val="20"/>
        </w:rPr>
      </w:pPr>
    </w:p>
    <w:p w14:paraId="30ED903E" w14:textId="77777777" w:rsidR="00683446" w:rsidRDefault="00182F38" w:rsidP="00683446">
      <w:pPr>
        <w:pBdr>
          <w:top w:val="single" w:sz="4" w:space="1" w:color="auto"/>
          <w:left w:val="single" w:sz="4" w:space="0" w:color="auto"/>
          <w:bottom w:val="single" w:sz="4" w:space="1" w:color="auto"/>
          <w:right w:val="single" w:sz="4" w:space="1" w:color="auto"/>
        </w:pBdr>
        <w:spacing w:after="0"/>
        <w:ind w:right="-82"/>
        <w:rPr>
          <w:rFonts w:ascii="Arial" w:hAnsi="Arial" w:cs="Arial"/>
          <w:b/>
          <w:sz w:val="20"/>
          <w:szCs w:val="20"/>
        </w:rPr>
      </w:pPr>
      <w:r w:rsidRPr="000117FF">
        <w:rPr>
          <w:rFonts w:ascii="Arial" w:hAnsi="Arial" w:cs="Arial"/>
          <w:b/>
          <w:i/>
          <w:sz w:val="20"/>
          <w:szCs w:val="20"/>
          <w:u w:val="single"/>
        </w:rPr>
        <w:t>Adresse</w:t>
      </w:r>
      <w:r w:rsidRPr="000117FF">
        <w:rPr>
          <w:rFonts w:ascii="Arial" w:hAnsi="Arial" w:cs="Arial"/>
          <w:b/>
          <w:sz w:val="20"/>
          <w:szCs w:val="20"/>
          <w:u w:val="single"/>
        </w:rPr>
        <w:t> </w:t>
      </w:r>
      <w:r w:rsidR="00E57FAB" w:rsidRPr="000117FF">
        <w:rPr>
          <w:rFonts w:ascii="Arial" w:hAnsi="Arial" w:cs="Arial"/>
          <w:b/>
          <w:i/>
          <w:sz w:val="20"/>
          <w:szCs w:val="20"/>
          <w:u w:val="single"/>
        </w:rPr>
        <w:t>complète</w:t>
      </w:r>
      <w:r w:rsidR="002F2C51" w:rsidRPr="000D29F4">
        <w:rPr>
          <w:rFonts w:ascii="Arial" w:hAnsi="Arial" w:cs="Arial"/>
          <w:b/>
          <w:i/>
          <w:sz w:val="20"/>
          <w:szCs w:val="20"/>
        </w:rPr>
        <w:t xml:space="preserve"> </w:t>
      </w:r>
      <w:r w:rsidRPr="000D29F4">
        <w:rPr>
          <w:rFonts w:ascii="Arial" w:hAnsi="Arial" w:cs="Arial"/>
          <w:b/>
          <w:i/>
          <w:sz w:val="20"/>
          <w:szCs w:val="20"/>
        </w:rPr>
        <w:t>:</w:t>
      </w:r>
      <w:r w:rsidR="00A80537" w:rsidRPr="00A80537">
        <w:rPr>
          <w:rFonts w:ascii="Arial" w:hAnsi="Arial" w:cs="Arial"/>
          <w:b/>
          <w:sz w:val="20"/>
          <w:szCs w:val="20"/>
        </w:rPr>
        <w:t xml:space="preserve"> </w:t>
      </w:r>
    </w:p>
    <w:p w14:paraId="4A7003EB" w14:textId="24C36D3F" w:rsidR="00E62873" w:rsidRDefault="00E62873" w:rsidP="00683446">
      <w:pPr>
        <w:pBdr>
          <w:top w:val="single" w:sz="4" w:space="1" w:color="auto"/>
          <w:left w:val="single" w:sz="4" w:space="0" w:color="auto"/>
          <w:bottom w:val="single" w:sz="4" w:space="1" w:color="auto"/>
          <w:right w:val="single" w:sz="4" w:space="1" w:color="auto"/>
        </w:pBdr>
        <w:spacing w:after="0"/>
        <w:ind w:right="-82"/>
        <w:rPr>
          <w:rFonts w:ascii="Arial" w:hAnsi="Arial" w:cs="Arial"/>
          <w:sz w:val="20"/>
          <w:szCs w:val="20"/>
        </w:rPr>
      </w:pPr>
      <w:r>
        <w:rPr>
          <w:rFonts w:ascii="Arial" w:hAnsi="Arial" w:cs="Arial"/>
          <w:sz w:val="20"/>
          <w:szCs w:val="20"/>
        </w:rPr>
        <w:t>1 place de l’hôpital, 67000 Strasbourg</w:t>
      </w:r>
    </w:p>
    <w:p w14:paraId="7842D1BD" w14:textId="77777777" w:rsidR="00683446" w:rsidRPr="00A80537" w:rsidRDefault="00683446" w:rsidP="00683446">
      <w:pPr>
        <w:pBdr>
          <w:top w:val="single" w:sz="4" w:space="1" w:color="auto"/>
          <w:left w:val="single" w:sz="4" w:space="0" w:color="auto"/>
          <w:bottom w:val="single" w:sz="4" w:space="1" w:color="auto"/>
          <w:right w:val="single" w:sz="4" w:space="1" w:color="auto"/>
        </w:pBdr>
        <w:spacing w:after="0"/>
        <w:ind w:right="-82"/>
        <w:rPr>
          <w:rFonts w:ascii="Arial" w:hAnsi="Arial" w:cs="Arial"/>
          <w:b/>
          <w:sz w:val="20"/>
          <w:szCs w:val="20"/>
          <w:u w:val="single"/>
        </w:rPr>
      </w:pPr>
    </w:p>
    <w:p w14:paraId="4C3C664E" w14:textId="77777777" w:rsidR="00683446" w:rsidRDefault="000C36F9" w:rsidP="00683446">
      <w:pPr>
        <w:pBdr>
          <w:top w:val="single" w:sz="4" w:space="1" w:color="auto"/>
          <w:left w:val="single" w:sz="4" w:space="0" w:color="auto"/>
          <w:bottom w:val="single" w:sz="4" w:space="1" w:color="auto"/>
          <w:right w:val="single" w:sz="4" w:space="1" w:color="auto"/>
        </w:pBdr>
        <w:spacing w:after="0"/>
        <w:ind w:right="-82"/>
        <w:rPr>
          <w:rFonts w:ascii="Arial" w:hAnsi="Arial" w:cs="Arial"/>
          <w:iCs/>
          <w:sz w:val="20"/>
          <w:szCs w:val="20"/>
        </w:rPr>
      </w:pPr>
      <w:r w:rsidRPr="000117FF">
        <w:rPr>
          <w:rFonts w:ascii="Arial" w:hAnsi="Arial" w:cs="Arial"/>
          <w:b/>
          <w:i/>
          <w:sz w:val="20"/>
          <w:szCs w:val="20"/>
          <w:u w:val="single"/>
        </w:rPr>
        <w:t>Adresse site internet</w:t>
      </w:r>
      <w:r w:rsidRPr="000D29F4">
        <w:rPr>
          <w:rFonts w:ascii="Arial" w:hAnsi="Arial" w:cs="Arial"/>
          <w:b/>
          <w:i/>
          <w:sz w:val="20"/>
          <w:szCs w:val="20"/>
        </w:rPr>
        <w:t> </w:t>
      </w:r>
      <w:r w:rsidRPr="00A80537">
        <w:rPr>
          <w:rFonts w:ascii="Arial" w:hAnsi="Arial" w:cs="Arial"/>
          <w:iCs/>
          <w:sz w:val="20"/>
          <w:szCs w:val="20"/>
        </w:rPr>
        <w:t>:</w:t>
      </w:r>
      <w:r w:rsidR="00E62873" w:rsidRPr="00A80537">
        <w:rPr>
          <w:rFonts w:ascii="Arial" w:hAnsi="Arial" w:cs="Arial"/>
          <w:iCs/>
          <w:sz w:val="20"/>
          <w:szCs w:val="20"/>
        </w:rPr>
        <w:t xml:space="preserve"> </w:t>
      </w:r>
    </w:p>
    <w:p w14:paraId="3F925A8F" w14:textId="7B1B0A36" w:rsidR="000C36F9" w:rsidRDefault="00A43EA4" w:rsidP="00683446">
      <w:pPr>
        <w:pBdr>
          <w:top w:val="single" w:sz="4" w:space="1" w:color="auto"/>
          <w:left w:val="single" w:sz="4" w:space="0" w:color="auto"/>
          <w:bottom w:val="single" w:sz="4" w:space="1" w:color="auto"/>
          <w:right w:val="single" w:sz="4" w:space="1" w:color="auto"/>
        </w:pBdr>
        <w:spacing w:after="0"/>
        <w:ind w:right="-82"/>
        <w:rPr>
          <w:rFonts w:ascii="Arial" w:hAnsi="Arial" w:cs="Arial"/>
          <w:iCs/>
          <w:sz w:val="20"/>
          <w:szCs w:val="20"/>
        </w:rPr>
      </w:pPr>
      <w:hyperlink r:id="rId7" w:history="1">
        <w:r w:rsidR="00683446" w:rsidRPr="00C666BA">
          <w:rPr>
            <w:rStyle w:val="Lienhypertexte"/>
            <w:rFonts w:ascii="Arial" w:hAnsi="Arial" w:cs="Arial"/>
            <w:iCs/>
            <w:sz w:val="20"/>
            <w:szCs w:val="20"/>
          </w:rPr>
          <w:t>https://www.chru-strasbourg.fr/</w:t>
        </w:r>
      </w:hyperlink>
      <w:r w:rsidR="00683446">
        <w:rPr>
          <w:rFonts w:ascii="Arial" w:hAnsi="Arial" w:cs="Arial"/>
          <w:iCs/>
          <w:sz w:val="20"/>
          <w:szCs w:val="20"/>
        </w:rPr>
        <w:t xml:space="preserve"> </w:t>
      </w:r>
    </w:p>
    <w:p w14:paraId="5763B94B" w14:textId="77777777" w:rsidR="00683446" w:rsidRPr="00A80537" w:rsidRDefault="00683446" w:rsidP="00897AD1">
      <w:pPr>
        <w:pBdr>
          <w:top w:val="single" w:sz="4" w:space="1" w:color="auto"/>
          <w:left w:val="single" w:sz="4" w:space="0" w:color="auto"/>
          <w:bottom w:val="single" w:sz="4" w:space="1" w:color="auto"/>
          <w:right w:val="single" w:sz="4" w:space="1" w:color="auto"/>
        </w:pBdr>
        <w:ind w:right="-82"/>
        <w:rPr>
          <w:rFonts w:ascii="Arial" w:hAnsi="Arial" w:cs="Arial"/>
          <w:iCs/>
          <w:sz w:val="20"/>
          <w:szCs w:val="20"/>
          <w:u w:val="single"/>
        </w:rPr>
      </w:pPr>
    </w:p>
    <w:p w14:paraId="455F16E8" w14:textId="74C560A5" w:rsid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Présentation générale de l'établissement :</w:t>
      </w:r>
    </w:p>
    <w:p w14:paraId="53197D38"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6BFEA170"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Classés parmi les premiers CHU français et premier établissement de santé du Grand Est par sa taille et son offre de soins, les Hôpitaux Universitaires de Strasbourg sont reconnus pour la qualité des soins prodigués, l’excellence de leur niveau en recherche clinique et innovation et leur positionnement de leader dans la formation initiale et continue des professionnels de santé en Alsace et dans le Grand-Est.</w:t>
      </w:r>
    </w:p>
    <w:p w14:paraId="228439C1"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45A86287"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 xml:space="preserve">Etablissement de recours et de référence à l’échelle régionale et nationale, réalisant notamment plus de 370 greffes par an, le CHU inscrit son action dans une collaboration étroite et soutenue avec l’Université de Strasbourg, reconnue internationalement à travers le classement de Shanghai, qui fait figure d’exemple dans le paysage national </w:t>
      </w:r>
      <w:proofErr w:type="spellStart"/>
      <w:r w:rsidRPr="00AD18A9">
        <w:rPr>
          <w:rFonts w:ascii="Arial" w:hAnsi="Arial" w:cs="Arial"/>
          <w:sz w:val="20"/>
          <w:szCs w:val="20"/>
        </w:rPr>
        <w:t>hospitalo</w:t>
      </w:r>
      <w:proofErr w:type="spellEnd"/>
      <w:r w:rsidRPr="00AD18A9">
        <w:rPr>
          <w:rFonts w:ascii="Arial" w:hAnsi="Arial" w:cs="Arial"/>
          <w:sz w:val="20"/>
          <w:szCs w:val="20"/>
        </w:rPr>
        <w:t>- universitaire.</w:t>
      </w:r>
    </w:p>
    <w:p w14:paraId="67D89E78"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7C446218"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Le CHU est organisé en 5 sites hospitaliers, dont 2 principaux rassemblant l’ensemble de ses plateaux techniques, et compte environ 2 800 lits et places. Sa maternité compte parmi les plus importantes de France et d’Europe (6 000 accouchements par an). Avec près d’un milliard d’euros de budget, il constitue un acteur économique de premier plan sur son territoire.</w:t>
      </w:r>
    </w:p>
    <w:p w14:paraId="66742043"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100699C3"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Les Hôpitaux Universitaires de Strasbourg sont le premier employeur alsacien, mobilisant 16 000 professionnels hospitaliers et environ 200 métiers. Ils représentent un acteur majeur de la formation paramédicale, hébergeant 7 écoles et instituts de formation formant 1 300 étudiants/an.</w:t>
      </w:r>
    </w:p>
    <w:p w14:paraId="68458523"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4E116B80"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Avec son Institut Hospitalo-Universitaire (IHU), spécialisé en chirurgie mini-invasive guidée par l’imagerie, ses 21 équipes labellisées (CNRS, INSERM, Université de Strasbourg) et son partenariat dans 4 Laboratoires d’Excellence, la recherche est au cœur de la stratégie du CHU. Elle contribue, avec 2 700 publications par an, au progrès médical et permet de mener les projets les plus innovants au bénéfice du patient.</w:t>
      </w:r>
    </w:p>
    <w:p w14:paraId="0D55FAE6"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7E532B8C" w14:textId="32099C54"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Les Hôpitaux Universitaires de Strasbourg sont animés par une dynamique de projet ambitieuse, donnant lieu à contractualisation avec les pouvoirs publics. Celui-ci vise concomitamment à assainir la situation budgétaire et financière de l’établissement après plusieurs années d’investissements lourds</w:t>
      </w:r>
      <w:r w:rsidRPr="00AD18A9">
        <w:t xml:space="preserve"> </w:t>
      </w:r>
      <w:r w:rsidRPr="00AD18A9">
        <w:rPr>
          <w:rFonts w:ascii="Arial" w:hAnsi="Arial" w:cs="Arial"/>
          <w:sz w:val="20"/>
          <w:szCs w:val="20"/>
        </w:rPr>
        <w:t>portés sans aide et à moderniser des filières médicales identifiées comme prioritaires par la communauté hospitalière. Une nouvelle étape prend forme avec un projet CNIS « Nouvel Hautepierre ».</w:t>
      </w:r>
    </w:p>
    <w:p w14:paraId="57BA9CE8"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2D2264A5"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Etablissement support du Groupement Hospitalier de Territoire Basse Alsace- Sud Moselle, les Hôpitaux Universitaires de Strasbourg renforcent leurs collaborations et coopérations avec les 12 autres établissements publics de santé parties aux GHT.</w:t>
      </w:r>
    </w:p>
    <w:p w14:paraId="1B7BEB28"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7BF90F81"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 xml:space="preserve">Le CHU est également engagé dans des démarches de renforcement de ses relations avec les établissements supports des deux autres GHT alsaciens (Mulhouse et Colmar) et explore des axes de </w:t>
      </w:r>
      <w:r w:rsidRPr="00AD18A9">
        <w:rPr>
          <w:rFonts w:ascii="Arial" w:hAnsi="Arial" w:cs="Arial"/>
          <w:sz w:val="20"/>
          <w:szCs w:val="20"/>
        </w:rPr>
        <w:lastRenderedPageBreak/>
        <w:t xml:space="preserve">partenariat renforcé avec plusieurs établissements de proximité de sa zone. Il participe à l’animation </w:t>
      </w:r>
      <w:proofErr w:type="spellStart"/>
      <w:r w:rsidRPr="00AD18A9">
        <w:rPr>
          <w:rFonts w:ascii="Arial" w:hAnsi="Arial" w:cs="Arial"/>
          <w:sz w:val="20"/>
          <w:szCs w:val="20"/>
        </w:rPr>
        <w:t>hospitalo</w:t>
      </w:r>
      <w:proofErr w:type="spellEnd"/>
      <w:r w:rsidRPr="00AD18A9">
        <w:rPr>
          <w:rFonts w:ascii="Arial" w:hAnsi="Arial" w:cs="Arial"/>
          <w:sz w:val="20"/>
          <w:szCs w:val="20"/>
        </w:rPr>
        <w:t>- universitaire Grand Est en lien avec les deux autres CHU de la région.</w:t>
      </w:r>
    </w:p>
    <w:p w14:paraId="1CD4CDFD" w14:textId="77777777" w:rsidR="00AD18A9" w:rsidRP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0FF77C7C" w14:textId="2AEF1BC8" w:rsidR="00A06A7A"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r w:rsidRPr="00AD18A9">
        <w:rPr>
          <w:rFonts w:ascii="Arial" w:hAnsi="Arial" w:cs="Arial"/>
          <w:sz w:val="20"/>
          <w:szCs w:val="20"/>
        </w:rPr>
        <w:t>En leur qualité de CHU, les Hôpitaux Universitaires de Strasbourg constituent enfin un interlocuteur privilégié et naturel des pouvoirs publics territoriaux et déconcentrés de l’Etat.</w:t>
      </w:r>
    </w:p>
    <w:p w14:paraId="702E1AFF" w14:textId="33CEA1F2" w:rsid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72AEF405" w14:textId="3CD469F0" w:rsidR="00AD18A9"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3BF0FB6C" w14:textId="77777777" w:rsidR="00AD18A9" w:rsidRPr="000117FF" w:rsidRDefault="00AD18A9" w:rsidP="00AD18A9">
      <w:pPr>
        <w:pBdr>
          <w:top w:val="single" w:sz="4" w:space="1" w:color="auto"/>
          <w:left w:val="single" w:sz="4" w:space="0" w:color="auto"/>
          <w:bottom w:val="single" w:sz="4" w:space="1" w:color="auto"/>
          <w:right w:val="single" w:sz="4" w:space="1" w:color="auto"/>
        </w:pBdr>
        <w:spacing w:after="0" w:line="240" w:lineRule="auto"/>
        <w:ind w:right="-82"/>
        <w:rPr>
          <w:rFonts w:ascii="Arial" w:hAnsi="Arial" w:cs="Arial"/>
          <w:sz w:val="20"/>
          <w:szCs w:val="20"/>
        </w:rPr>
      </w:pPr>
    </w:p>
    <w:p w14:paraId="246F60D0" w14:textId="77777777" w:rsidR="00897AD1" w:rsidRPr="000117FF" w:rsidRDefault="00897AD1" w:rsidP="00897AD1">
      <w:pPr>
        <w:ind w:right="-82"/>
        <w:jc w:val="center"/>
        <w:rPr>
          <w:rFonts w:ascii="Arial" w:hAnsi="Arial" w:cs="Arial"/>
          <w:b/>
          <w:sz w:val="20"/>
          <w:szCs w:val="20"/>
          <w:u w:val="single"/>
        </w:rPr>
      </w:pPr>
    </w:p>
    <w:p w14:paraId="5FE1D524" w14:textId="77777777" w:rsidR="00416B4A" w:rsidRPr="000117FF" w:rsidRDefault="00416B4A" w:rsidP="00897AD1">
      <w:pPr>
        <w:ind w:right="-82"/>
        <w:jc w:val="center"/>
        <w:rPr>
          <w:rFonts w:ascii="Arial" w:hAnsi="Arial" w:cs="Arial"/>
          <w:sz w:val="20"/>
          <w:szCs w:val="20"/>
          <w:u w:val="single"/>
        </w:rPr>
      </w:pPr>
      <w:r w:rsidRPr="000117FF">
        <w:rPr>
          <w:rFonts w:ascii="Arial" w:hAnsi="Arial" w:cs="Arial"/>
          <w:b/>
          <w:sz w:val="20"/>
          <w:szCs w:val="20"/>
          <w:u w:val="single"/>
        </w:rPr>
        <w:t>II</w:t>
      </w:r>
      <w:r w:rsidR="00DF4FB0">
        <w:rPr>
          <w:rFonts w:ascii="Arial" w:hAnsi="Arial" w:cs="Arial"/>
          <w:b/>
          <w:sz w:val="20"/>
          <w:szCs w:val="20"/>
          <w:u w:val="single"/>
        </w:rPr>
        <w:t> - </w:t>
      </w:r>
      <w:r w:rsidRPr="000117FF">
        <w:rPr>
          <w:rFonts w:ascii="Arial" w:hAnsi="Arial" w:cs="Arial"/>
          <w:b/>
          <w:sz w:val="20"/>
          <w:szCs w:val="20"/>
          <w:u w:val="single"/>
        </w:rPr>
        <w:t>PR</w:t>
      </w:r>
      <w:r w:rsidR="00DF4FB0">
        <w:rPr>
          <w:rFonts w:ascii="Arial" w:hAnsi="Arial" w:cs="Arial"/>
          <w:b/>
          <w:sz w:val="20"/>
          <w:szCs w:val="20"/>
          <w:u w:val="single"/>
        </w:rPr>
        <w:t>É</w:t>
      </w:r>
      <w:r w:rsidRPr="000117FF">
        <w:rPr>
          <w:rFonts w:ascii="Arial" w:hAnsi="Arial" w:cs="Arial"/>
          <w:b/>
          <w:sz w:val="20"/>
          <w:szCs w:val="20"/>
          <w:u w:val="single"/>
        </w:rPr>
        <w:t>SENTATION DU POSTE</w:t>
      </w:r>
    </w:p>
    <w:p w14:paraId="75BAAE27" w14:textId="77777777" w:rsidR="00416B4A" w:rsidRPr="000117FF" w:rsidRDefault="00447627" w:rsidP="00897AD1">
      <w:pPr>
        <w:pBdr>
          <w:top w:val="single" w:sz="4" w:space="0" w:color="auto"/>
          <w:left w:val="single" w:sz="4" w:space="4" w:color="auto"/>
          <w:bottom w:val="single" w:sz="4" w:space="1" w:color="auto"/>
          <w:right w:val="single" w:sz="4" w:space="4" w:color="auto"/>
        </w:pBdr>
        <w:ind w:right="-82"/>
        <w:rPr>
          <w:rFonts w:ascii="Arial" w:hAnsi="Arial" w:cs="Arial"/>
          <w:b/>
          <w:i/>
          <w:sz w:val="20"/>
          <w:szCs w:val="20"/>
        </w:rPr>
      </w:pPr>
      <w:r w:rsidRPr="000117FF">
        <w:rPr>
          <w:rFonts w:ascii="Arial" w:hAnsi="Arial" w:cs="Arial"/>
          <w:b/>
          <w:i/>
          <w:sz w:val="20"/>
          <w:szCs w:val="20"/>
        </w:rPr>
        <w:t>Intitulé du poste et m</w:t>
      </w:r>
      <w:r w:rsidR="0031726A" w:rsidRPr="000117FF">
        <w:rPr>
          <w:rFonts w:ascii="Arial" w:hAnsi="Arial" w:cs="Arial"/>
          <w:b/>
          <w:i/>
          <w:sz w:val="20"/>
          <w:szCs w:val="20"/>
        </w:rPr>
        <w:t>issions attachées à ce poste :</w:t>
      </w:r>
    </w:p>
    <w:p w14:paraId="47C628F5" w14:textId="7F9A195F" w:rsidR="00420156" w:rsidRPr="00B4725A" w:rsidRDefault="00420156"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B4725A">
        <w:rPr>
          <w:rFonts w:ascii="Arial" w:hAnsi="Arial" w:cs="Arial"/>
          <w:bCs/>
          <w:iCs/>
          <w:sz w:val="20"/>
          <w:szCs w:val="20"/>
        </w:rPr>
        <w:t>Directeur adjoint en charge de l’offre médico</w:t>
      </w:r>
      <w:r w:rsidR="00B4725A">
        <w:rPr>
          <w:rFonts w:ascii="Arial" w:hAnsi="Arial" w:cs="Arial"/>
          <w:bCs/>
          <w:iCs/>
          <w:sz w:val="20"/>
          <w:szCs w:val="20"/>
        </w:rPr>
        <w:t>-</w:t>
      </w:r>
      <w:r w:rsidRPr="00B4725A">
        <w:rPr>
          <w:rFonts w:ascii="Arial" w:hAnsi="Arial" w:cs="Arial"/>
          <w:bCs/>
          <w:iCs/>
          <w:sz w:val="20"/>
          <w:szCs w:val="20"/>
        </w:rPr>
        <w:t>sociale</w:t>
      </w:r>
    </w:p>
    <w:p w14:paraId="29E95209" w14:textId="6DB805DF" w:rsidR="00CF14EA"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 xml:space="preserve">Le Directeur adjoint est membre de l’équipe de direction. Il assiste le Directeur </w:t>
      </w:r>
      <w:r>
        <w:rPr>
          <w:rFonts w:ascii="Arial" w:hAnsi="Arial" w:cs="Arial"/>
          <w:bCs/>
          <w:iCs/>
          <w:sz w:val="20"/>
          <w:szCs w:val="20"/>
        </w:rPr>
        <w:t xml:space="preserve">Général </w:t>
      </w:r>
      <w:r w:rsidRPr="00A80537">
        <w:rPr>
          <w:rFonts w:ascii="Arial" w:hAnsi="Arial" w:cs="Arial"/>
          <w:bCs/>
          <w:iCs/>
          <w:sz w:val="20"/>
          <w:szCs w:val="20"/>
        </w:rPr>
        <w:t>dans la gestion stratégique, administrative et opérationnelle de l’établissement</w:t>
      </w:r>
      <w:r>
        <w:rPr>
          <w:rFonts w:ascii="Arial" w:hAnsi="Arial" w:cs="Arial"/>
          <w:bCs/>
          <w:iCs/>
          <w:sz w:val="20"/>
          <w:szCs w:val="20"/>
        </w:rPr>
        <w:t>.</w:t>
      </w:r>
      <w:r w:rsidRPr="00A80537">
        <w:rPr>
          <w:rFonts w:ascii="Arial" w:hAnsi="Arial" w:cs="Arial"/>
          <w:bCs/>
          <w:iCs/>
          <w:sz w:val="20"/>
          <w:szCs w:val="20"/>
        </w:rPr>
        <w:t xml:space="preserve"> Il est responsable de l’établissement dont il a la charge dans les domaines relevant de sa gestion. Il coordonne la démarche de définition et de mise en œuvre du projet d’établissement, en lien avec le directeur général. Il assure la relation de proximité avec les familles, les résidents, usagers, les partenaires, les agents (respect du règlement intérieur et des résidents/usagers, conditions de travail des professionnels). Il suscite les projets nécessaires à l’atteinte des objectifs et met en œuvre ceux qui lui sont confiés.</w:t>
      </w:r>
      <w:r>
        <w:rPr>
          <w:rFonts w:ascii="Arial" w:hAnsi="Arial" w:cs="Arial"/>
          <w:bCs/>
          <w:iCs/>
          <w:sz w:val="20"/>
          <w:szCs w:val="20"/>
        </w:rPr>
        <w:t xml:space="preserve"> </w:t>
      </w:r>
      <w:r w:rsidR="00683446">
        <w:rPr>
          <w:rFonts w:ascii="Arial" w:hAnsi="Arial" w:cs="Arial"/>
          <w:bCs/>
          <w:iCs/>
          <w:sz w:val="20"/>
          <w:szCs w:val="20"/>
        </w:rPr>
        <w:t>Il dispose d’une dé</w:t>
      </w:r>
      <w:r w:rsidR="00683446" w:rsidRPr="00683446">
        <w:rPr>
          <w:rFonts w:ascii="Arial" w:hAnsi="Arial" w:cs="Arial"/>
          <w:bCs/>
          <w:iCs/>
          <w:sz w:val="20"/>
          <w:szCs w:val="20"/>
        </w:rPr>
        <w:t>légation de gestion en termes de gestion des ressources humaines et de suivi financier</w:t>
      </w:r>
      <w:r w:rsidR="00683446">
        <w:rPr>
          <w:rFonts w:ascii="Arial" w:hAnsi="Arial" w:cs="Arial"/>
          <w:bCs/>
          <w:iCs/>
          <w:sz w:val="20"/>
          <w:szCs w:val="20"/>
        </w:rPr>
        <w:t>.</w:t>
      </w:r>
    </w:p>
    <w:p w14:paraId="151C26DA" w14:textId="77777777" w:rsidR="00420156" w:rsidRDefault="00420156" w:rsidP="00CF14EA">
      <w:pPr>
        <w:pBdr>
          <w:top w:val="single" w:sz="4" w:space="0" w:color="auto"/>
          <w:left w:val="single" w:sz="4" w:space="4" w:color="auto"/>
          <w:bottom w:val="single" w:sz="4" w:space="1" w:color="auto"/>
          <w:right w:val="single" w:sz="4" w:space="4" w:color="auto"/>
        </w:pBdr>
        <w:ind w:right="-82"/>
        <w:jc w:val="both"/>
        <w:rPr>
          <w:rFonts w:ascii="Arial" w:hAnsi="Arial" w:cs="Arial"/>
          <w:b/>
          <w:iCs/>
          <w:sz w:val="20"/>
          <w:szCs w:val="20"/>
          <w:u w:val="single"/>
        </w:rPr>
      </w:pPr>
    </w:p>
    <w:p w14:paraId="7AF0344F" w14:textId="18872ED4" w:rsidR="00CF14EA" w:rsidRPr="00E95DFD" w:rsidRDefault="00CF14E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u w:val="single"/>
        </w:rPr>
      </w:pPr>
      <w:r w:rsidRPr="00E95DFD">
        <w:rPr>
          <w:rFonts w:ascii="Arial" w:hAnsi="Arial" w:cs="Arial"/>
          <w:bCs/>
          <w:iCs/>
          <w:sz w:val="20"/>
          <w:szCs w:val="20"/>
          <w:u w:val="single"/>
        </w:rPr>
        <w:t xml:space="preserve">Définition et mise en œuvre du projet d’établissement </w:t>
      </w:r>
    </w:p>
    <w:p w14:paraId="2134AC06" w14:textId="72F09754" w:rsidR="00CF14EA"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CF14EA">
        <w:rPr>
          <w:rFonts w:ascii="Arial" w:hAnsi="Arial" w:cs="Arial"/>
          <w:bCs/>
          <w:iCs/>
          <w:sz w:val="20"/>
          <w:szCs w:val="20"/>
        </w:rPr>
        <w:t xml:space="preserve"> </w:t>
      </w:r>
      <w:r w:rsidR="00CF14EA" w:rsidRPr="00CF14EA">
        <w:rPr>
          <w:rFonts w:ascii="Arial" w:hAnsi="Arial" w:cs="Arial"/>
          <w:bCs/>
          <w:iCs/>
          <w:sz w:val="20"/>
          <w:szCs w:val="20"/>
        </w:rPr>
        <w:t xml:space="preserve">Construire, en lien avec l’équipe de direction, un projet </w:t>
      </w:r>
      <w:proofErr w:type="spellStart"/>
      <w:r w:rsidR="00CD162D">
        <w:rPr>
          <w:rFonts w:ascii="Arial" w:hAnsi="Arial" w:cs="Arial"/>
          <w:bCs/>
          <w:iCs/>
          <w:sz w:val="20"/>
          <w:szCs w:val="20"/>
        </w:rPr>
        <w:t>médico social</w:t>
      </w:r>
      <w:proofErr w:type="spellEnd"/>
      <w:r w:rsidR="00CF14EA" w:rsidRPr="00CF14EA">
        <w:rPr>
          <w:rFonts w:ascii="Arial" w:hAnsi="Arial" w:cs="Arial"/>
          <w:bCs/>
          <w:iCs/>
          <w:sz w:val="20"/>
          <w:szCs w:val="20"/>
        </w:rPr>
        <w:t xml:space="preserve"> adapté aux orientations de la direction </w:t>
      </w:r>
      <w:r w:rsidR="00CF14EA">
        <w:rPr>
          <w:rFonts w:ascii="Arial" w:hAnsi="Arial" w:cs="Arial"/>
          <w:bCs/>
          <w:iCs/>
          <w:sz w:val="20"/>
          <w:szCs w:val="20"/>
        </w:rPr>
        <w:t>générale</w:t>
      </w:r>
      <w:r w:rsidR="00CF14EA" w:rsidRPr="00CF14EA">
        <w:rPr>
          <w:rFonts w:ascii="Arial" w:hAnsi="Arial" w:cs="Arial"/>
          <w:bCs/>
          <w:iCs/>
          <w:sz w:val="20"/>
          <w:szCs w:val="20"/>
        </w:rPr>
        <w:t xml:space="preserve">, aux règles législatives, au public accueilli, au territoire géographique et aux moyens financiers, humains et techniques disponibles. Suivre la contractualisation avec les tutelles dans le cadre du CPOM </w:t>
      </w:r>
    </w:p>
    <w:p w14:paraId="297D62E9" w14:textId="06F6464A"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CF14EA">
        <w:rPr>
          <w:rFonts w:ascii="Arial" w:hAnsi="Arial" w:cs="Arial"/>
          <w:bCs/>
          <w:iCs/>
          <w:sz w:val="20"/>
          <w:szCs w:val="20"/>
        </w:rPr>
        <w:t xml:space="preserve"> </w:t>
      </w:r>
      <w:r w:rsidR="00CF14EA" w:rsidRPr="00CF14EA">
        <w:rPr>
          <w:rFonts w:ascii="Arial" w:hAnsi="Arial" w:cs="Arial"/>
          <w:bCs/>
          <w:iCs/>
          <w:sz w:val="20"/>
          <w:szCs w:val="20"/>
        </w:rPr>
        <w:t xml:space="preserve">Mettre en œuvre les axes stratégiques du projet d’établissement en travaillant le protocole d’accueil, la charte du résident, le projet d’animation et, en appui à la direction des soins (pilote de la thématique), le projet de soins. Dans ce cadre, le directeur </w:t>
      </w:r>
      <w:r w:rsidR="00E95DFD">
        <w:rPr>
          <w:rFonts w:ascii="Arial" w:hAnsi="Arial" w:cs="Arial"/>
          <w:bCs/>
          <w:iCs/>
          <w:sz w:val="20"/>
          <w:szCs w:val="20"/>
        </w:rPr>
        <w:t>adjoint</w:t>
      </w:r>
      <w:r w:rsidR="00CF14EA" w:rsidRPr="00CF14EA">
        <w:rPr>
          <w:rFonts w:ascii="Arial" w:hAnsi="Arial" w:cs="Arial"/>
          <w:bCs/>
          <w:iCs/>
          <w:sz w:val="20"/>
          <w:szCs w:val="20"/>
        </w:rPr>
        <w:t xml:space="preserve"> est en charge du suivi du budget, en lien avec </w:t>
      </w:r>
      <w:r w:rsidR="00E95DFD">
        <w:rPr>
          <w:rFonts w:ascii="Arial" w:hAnsi="Arial" w:cs="Arial"/>
          <w:bCs/>
          <w:iCs/>
          <w:sz w:val="20"/>
          <w:szCs w:val="20"/>
        </w:rPr>
        <w:t>la direction des affaires financières</w:t>
      </w:r>
      <w:r w:rsidR="00CF14EA" w:rsidRPr="00CF14EA">
        <w:rPr>
          <w:rFonts w:ascii="Arial" w:hAnsi="Arial" w:cs="Arial"/>
          <w:bCs/>
          <w:iCs/>
          <w:sz w:val="20"/>
          <w:szCs w:val="20"/>
        </w:rPr>
        <w:t xml:space="preserve"> du C</w:t>
      </w:r>
      <w:r w:rsidR="00E95DFD">
        <w:rPr>
          <w:rFonts w:ascii="Arial" w:hAnsi="Arial" w:cs="Arial"/>
          <w:bCs/>
          <w:iCs/>
          <w:sz w:val="20"/>
          <w:szCs w:val="20"/>
        </w:rPr>
        <w:t>HU</w:t>
      </w:r>
      <w:r w:rsidR="00CF14EA" w:rsidRPr="00CF14EA">
        <w:rPr>
          <w:rFonts w:ascii="Arial" w:hAnsi="Arial" w:cs="Arial"/>
          <w:bCs/>
          <w:iCs/>
          <w:sz w:val="20"/>
          <w:szCs w:val="20"/>
        </w:rPr>
        <w:t xml:space="preserve">. </w:t>
      </w:r>
    </w:p>
    <w:p w14:paraId="07DEED77" w14:textId="1044453F"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Assurer l’évaluation du projet </w:t>
      </w:r>
      <w:proofErr w:type="spellStart"/>
      <w:r w:rsidR="00CD162D">
        <w:rPr>
          <w:rFonts w:ascii="Arial" w:hAnsi="Arial" w:cs="Arial"/>
          <w:bCs/>
          <w:iCs/>
          <w:sz w:val="20"/>
          <w:szCs w:val="20"/>
        </w:rPr>
        <w:t>médico social</w:t>
      </w:r>
      <w:proofErr w:type="spellEnd"/>
      <w:r w:rsidR="00CF14EA" w:rsidRPr="00CF14EA">
        <w:rPr>
          <w:rFonts w:ascii="Arial" w:hAnsi="Arial" w:cs="Arial"/>
          <w:bCs/>
          <w:iCs/>
          <w:sz w:val="20"/>
          <w:szCs w:val="20"/>
        </w:rPr>
        <w:t xml:space="preserve"> et proposer son évolution </w:t>
      </w:r>
    </w:p>
    <w:p w14:paraId="79D4C1B5" w14:textId="0B652493"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CF14EA" w:rsidRPr="00CF14EA">
        <w:rPr>
          <w:rFonts w:ascii="Arial" w:hAnsi="Arial" w:cs="Arial"/>
          <w:bCs/>
          <w:iCs/>
          <w:sz w:val="20"/>
          <w:szCs w:val="20"/>
        </w:rPr>
        <w:t xml:space="preserve">Contribuer à la mise en œuvre du projet médical partagé du </w:t>
      </w:r>
      <w:r w:rsidR="00E95DFD">
        <w:rPr>
          <w:rFonts w:ascii="Arial" w:hAnsi="Arial" w:cs="Arial"/>
          <w:bCs/>
          <w:iCs/>
          <w:sz w:val="20"/>
          <w:szCs w:val="20"/>
        </w:rPr>
        <w:t>GHT</w:t>
      </w:r>
      <w:r w:rsidR="00CF14EA" w:rsidRPr="00CF14EA">
        <w:rPr>
          <w:rFonts w:ascii="Arial" w:hAnsi="Arial" w:cs="Arial"/>
          <w:bCs/>
          <w:iCs/>
          <w:sz w:val="20"/>
          <w:szCs w:val="20"/>
        </w:rPr>
        <w:t xml:space="preserve"> ainsi qu’à toutes les démarches départementales et régionales et en proposer les déclinaisons possibles à l’échelle d</w:t>
      </w:r>
      <w:r w:rsidR="00E95DFD">
        <w:rPr>
          <w:rFonts w:ascii="Arial" w:hAnsi="Arial" w:cs="Arial"/>
          <w:bCs/>
          <w:iCs/>
          <w:sz w:val="20"/>
          <w:szCs w:val="20"/>
        </w:rPr>
        <w:t>u site gérontologique</w:t>
      </w:r>
    </w:p>
    <w:p w14:paraId="1224946D" w14:textId="181D82A5"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Animer le conseil de la vie sociale (CVS) et associer les personnes âgées et leur famille à l’élaboration et à la modification du règlement de fonctionnement et du projet d’établissement </w:t>
      </w:r>
    </w:p>
    <w:p w14:paraId="46E6D197" w14:textId="77777777" w:rsidR="00E95DFD" w:rsidRDefault="00E95DFD"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p>
    <w:p w14:paraId="00263EA8" w14:textId="3FB2BC19" w:rsidR="00E95DFD" w:rsidRPr="00E95DFD" w:rsidRDefault="00CF14E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u w:val="single"/>
        </w:rPr>
      </w:pPr>
      <w:r w:rsidRPr="00E95DFD">
        <w:rPr>
          <w:rFonts w:ascii="Arial" w:hAnsi="Arial" w:cs="Arial"/>
          <w:bCs/>
          <w:iCs/>
          <w:sz w:val="20"/>
          <w:szCs w:val="20"/>
          <w:u w:val="single"/>
        </w:rPr>
        <w:t>Accueil</w:t>
      </w:r>
      <w:r w:rsidR="00E95DFD" w:rsidRPr="00E95DFD">
        <w:rPr>
          <w:rFonts w:ascii="Arial" w:hAnsi="Arial" w:cs="Arial"/>
          <w:bCs/>
          <w:iCs/>
          <w:sz w:val="20"/>
          <w:szCs w:val="20"/>
          <w:u w:val="single"/>
        </w:rPr>
        <w:t>lir</w:t>
      </w:r>
      <w:r w:rsidRPr="00E95DFD">
        <w:rPr>
          <w:rFonts w:ascii="Arial" w:hAnsi="Arial" w:cs="Arial"/>
          <w:bCs/>
          <w:iCs/>
          <w:sz w:val="20"/>
          <w:szCs w:val="20"/>
          <w:u w:val="single"/>
        </w:rPr>
        <w:t xml:space="preserve"> </w:t>
      </w:r>
      <w:r w:rsidR="00E95DFD" w:rsidRPr="00E95DFD">
        <w:rPr>
          <w:rFonts w:ascii="Arial" w:hAnsi="Arial" w:cs="Arial"/>
          <w:bCs/>
          <w:iCs/>
          <w:sz w:val="20"/>
          <w:szCs w:val="20"/>
          <w:u w:val="single"/>
        </w:rPr>
        <w:t>l</w:t>
      </w:r>
      <w:r w:rsidRPr="00E95DFD">
        <w:rPr>
          <w:rFonts w:ascii="Arial" w:hAnsi="Arial" w:cs="Arial"/>
          <w:bCs/>
          <w:iCs/>
          <w:sz w:val="20"/>
          <w:szCs w:val="20"/>
          <w:u w:val="single"/>
        </w:rPr>
        <w:t>es usagers et pilot</w:t>
      </w:r>
      <w:r w:rsidR="00E95DFD" w:rsidRPr="00E95DFD">
        <w:rPr>
          <w:rFonts w:ascii="Arial" w:hAnsi="Arial" w:cs="Arial"/>
          <w:bCs/>
          <w:iCs/>
          <w:sz w:val="20"/>
          <w:szCs w:val="20"/>
          <w:u w:val="single"/>
        </w:rPr>
        <w:t xml:space="preserve">er </w:t>
      </w:r>
      <w:r w:rsidRPr="00E95DFD">
        <w:rPr>
          <w:rFonts w:ascii="Arial" w:hAnsi="Arial" w:cs="Arial"/>
          <w:bCs/>
          <w:iCs/>
          <w:sz w:val="20"/>
          <w:szCs w:val="20"/>
          <w:u w:val="single"/>
        </w:rPr>
        <w:t xml:space="preserve">leur accompagnement médico-social </w:t>
      </w:r>
    </w:p>
    <w:p w14:paraId="6D717CFC" w14:textId="3FE838ED"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Piloter, en lien avec la direction des soins, la coordination des différentes équipes médico-sociales et leur coopération au service des personnes âgées, </w:t>
      </w:r>
    </w:p>
    <w:p w14:paraId="005D0B6D" w14:textId="0FD22EA6"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S’assurer du bon suivi des demandes d’admission de la part des résidents, patients ou usagers ou des familles, les accueillir le cas échéant et superviser l’intégration sociale de chaque résident dans l’établissement, </w:t>
      </w:r>
    </w:p>
    <w:p w14:paraId="3D3DCE61" w14:textId="7568B1C8"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S’assurer de la mise en œuvre des démarches pluridisciplinaires d’accompagnement des résidents (projet de vie, annexe au contrat de séjour, etc.), entretenir l’attention de chacun à la qualité de la communication à l’égard des résidents et des familles, s’assurer de la réponse aux besoins individuels des résidents, en veillant au respect des bonnes pratiques gérontologiques de bientraitance et de bienveillance. </w:t>
      </w:r>
    </w:p>
    <w:p w14:paraId="23FFDA37" w14:textId="5CD03DD2" w:rsidR="00A80537" w:rsidRDefault="00A80537" w:rsidP="00A80537">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lastRenderedPageBreak/>
        <w:t>•</w:t>
      </w:r>
      <w:r>
        <w:rPr>
          <w:rFonts w:ascii="Arial" w:hAnsi="Arial" w:cs="Arial"/>
          <w:bCs/>
          <w:iCs/>
          <w:sz w:val="20"/>
          <w:szCs w:val="20"/>
        </w:rPr>
        <w:t xml:space="preserve"> </w:t>
      </w:r>
      <w:r w:rsidRPr="00A80537">
        <w:rPr>
          <w:rFonts w:ascii="Arial" w:hAnsi="Arial" w:cs="Arial"/>
          <w:bCs/>
          <w:iCs/>
          <w:sz w:val="20"/>
          <w:szCs w:val="20"/>
        </w:rPr>
        <w:t>Être le garant du respect des droits des usagers et de la qualité de leur accueil et de leur séjour</w:t>
      </w:r>
      <w:r>
        <w:rPr>
          <w:rFonts w:ascii="Arial" w:hAnsi="Arial" w:cs="Arial"/>
          <w:bCs/>
          <w:iCs/>
          <w:sz w:val="20"/>
          <w:szCs w:val="20"/>
        </w:rPr>
        <w:t>.</w:t>
      </w:r>
    </w:p>
    <w:p w14:paraId="26117B72" w14:textId="60B425D0" w:rsidR="00E95DFD" w:rsidRDefault="00E95DFD"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p>
    <w:p w14:paraId="57536EBF" w14:textId="77777777" w:rsidR="00A80537" w:rsidRPr="00343497"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u w:val="single"/>
        </w:rPr>
      </w:pPr>
      <w:r w:rsidRPr="00343497">
        <w:rPr>
          <w:rFonts w:ascii="Arial" w:hAnsi="Arial" w:cs="Arial"/>
          <w:bCs/>
          <w:iCs/>
          <w:sz w:val="20"/>
          <w:szCs w:val="20"/>
          <w:u w:val="single"/>
        </w:rPr>
        <w:t xml:space="preserve">Pilotage de la qualité et de la gestion des risques : </w:t>
      </w:r>
    </w:p>
    <w:p w14:paraId="1CFC5279" w14:textId="77777777" w:rsidR="00A80537"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 xml:space="preserve">Définir, mettre en œuvre et coordonner la politique qualité et gestion des risques de l’établissement. </w:t>
      </w:r>
    </w:p>
    <w:p w14:paraId="5C7B5B2C" w14:textId="77777777" w:rsidR="00A80537"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 xml:space="preserve">Préparer et suivre les démarches de certification HAS, les évaluations internes/externes (EHPAD, PUI). </w:t>
      </w:r>
    </w:p>
    <w:p w14:paraId="69004554" w14:textId="77777777" w:rsidR="00A80537"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 xml:space="preserve">Assurer la diffusion de la culture qualité et sécurité au sein des équipes </w:t>
      </w:r>
    </w:p>
    <w:p w14:paraId="394D6365" w14:textId="77777777" w:rsidR="00A80537"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 xml:space="preserve">Suivre le PAQSS et les indicateurs de qualité et de sécurité des soins (IQSS, CREX, EPP…) </w:t>
      </w:r>
    </w:p>
    <w:p w14:paraId="1FC9DB2C" w14:textId="70E1F7E6" w:rsidR="00A80537" w:rsidRDefault="00A80537" w:rsidP="00A80537">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Piloter la gestion des évènements indésirables, les retours d’expérience et les plans d’action d’amélioration continue.</w:t>
      </w:r>
    </w:p>
    <w:p w14:paraId="1DE9ECE5" w14:textId="77777777" w:rsidR="00A80537" w:rsidRDefault="00A80537" w:rsidP="00A80537">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 xml:space="preserve">Superviser les démarches de médiation et de traitement des réclamations, plaintes et suggestions. </w:t>
      </w:r>
    </w:p>
    <w:p w14:paraId="3231D2BA" w14:textId="77777777" w:rsidR="00A80537" w:rsidRDefault="00A80537" w:rsidP="00A80537">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 xml:space="preserve">Développer des actions d’amélioration de l’expérience patient (accueil, information, communication). </w:t>
      </w:r>
    </w:p>
    <w:p w14:paraId="3C6DF2A0" w14:textId="27F02AD1" w:rsidR="00A80537" w:rsidRDefault="00A80537" w:rsidP="00A80537">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Piloter des enquêtes de satisfaction et en analyser les résultats pour orienter les actions d’amélioration.</w:t>
      </w:r>
    </w:p>
    <w:p w14:paraId="5D04E4C9" w14:textId="77777777" w:rsidR="00A80537"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p>
    <w:p w14:paraId="72D44501" w14:textId="77777777" w:rsidR="00E95DFD" w:rsidRDefault="00CF14E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E95DFD">
        <w:rPr>
          <w:rFonts w:ascii="Arial" w:hAnsi="Arial" w:cs="Arial"/>
          <w:bCs/>
          <w:iCs/>
          <w:sz w:val="20"/>
          <w:szCs w:val="20"/>
          <w:u w:val="single"/>
        </w:rPr>
        <w:t>Organisation technique et logistique du fonctionnement de l’établissement</w:t>
      </w:r>
      <w:r w:rsidRPr="00CF14EA">
        <w:rPr>
          <w:rFonts w:ascii="Arial" w:hAnsi="Arial" w:cs="Arial"/>
          <w:bCs/>
          <w:iCs/>
          <w:sz w:val="20"/>
          <w:szCs w:val="20"/>
        </w:rPr>
        <w:t xml:space="preserve"> </w:t>
      </w:r>
    </w:p>
    <w:p w14:paraId="0A32C2B5" w14:textId="63A4F8CD"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Gérer, en lien avec les directions fonctionnelles concernées, les équipes logistiques</w:t>
      </w:r>
      <w:r w:rsidR="00E95DFD">
        <w:rPr>
          <w:rFonts w:ascii="Arial" w:hAnsi="Arial" w:cs="Arial"/>
          <w:bCs/>
          <w:iCs/>
          <w:sz w:val="20"/>
          <w:szCs w:val="20"/>
        </w:rPr>
        <w:t xml:space="preserve"> </w:t>
      </w:r>
    </w:p>
    <w:p w14:paraId="5DFCFFAC" w14:textId="0578FFB9"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Garantir la sécurité</w:t>
      </w:r>
      <w:r w:rsidR="00231508">
        <w:rPr>
          <w:rFonts w:ascii="Arial" w:hAnsi="Arial" w:cs="Arial"/>
          <w:bCs/>
          <w:iCs/>
          <w:sz w:val="20"/>
          <w:szCs w:val="20"/>
        </w:rPr>
        <w:t xml:space="preserve"> </w:t>
      </w:r>
      <w:r w:rsidR="00CF14EA" w:rsidRPr="00CF14EA">
        <w:rPr>
          <w:rFonts w:ascii="Arial" w:hAnsi="Arial" w:cs="Arial"/>
          <w:bCs/>
          <w:iCs/>
          <w:sz w:val="20"/>
          <w:szCs w:val="20"/>
        </w:rPr>
        <w:t xml:space="preserve">et gérer les procédures liées aux risques (hygiène, accessibilité, accident, incendie, en particulier) </w:t>
      </w:r>
    </w:p>
    <w:p w14:paraId="51D1D210" w14:textId="5BB6CC02"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Conduire les projets de restructuration ou de rénovation interne et d’aménagement des espaces intérieurs et extérieurs </w:t>
      </w:r>
    </w:p>
    <w:p w14:paraId="0AA01180" w14:textId="77777777" w:rsidR="00E95DFD" w:rsidRDefault="00E95DFD"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p>
    <w:p w14:paraId="2DB6F6E5" w14:textId="7974A30D" w:rsidR="00E95DFD" w:rsidRPr="00E95DFD" w:rsidRDefault="00CF14E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u w:val="single"/>
        </w:rPr>
      </w:pPr>
      <w:r w:rsidRPr="00E95DFD">
        <w:rPr>
          <w:rFonts w:ascii="Arial" w:hAnsi="Arial" w:cs="Arial"/>
          <w:bCs/>
          <w:iCs/>
          <w:sz w:val="20"/>
          <w:szCs w:val="20"/>
          <w:u w:val="single"/>
        </w:rPr>
        <w:t xml:space="preserve">Management d’une équipe pluridisciplinaire </w:t>
      </w:r>
    </w:p>
    <w:p w14:paraId="3C8EF219" w14:textId="12866E9C"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R</w:t>
      </w:r>
      <w:r w:rsidR="00CF14EA" w:rsidRPr="00CF14EA">
        <w:rPr>
          <w:rFonts w:ascii="Arial" w:hAnsi="Arial" w:cs="Arial"/>
          <w:bCs/>
          <w:iCs/>
          <w:sz w:val="20"/>
          <w:szCs w:val="20"/>
        </w:rPr>
        <w:t xml:space="preserve">ôle de coordination et de gestion quotidienne </w:t>
      </w:r>
    </w:p>
    <w:p w14:paraId="3364765F" w14:textId="0C1BA801" w:rsidR="00231508"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sidR="00231508">
        <w:t xml:space="preserve"> </w:t>
      </w:r>
      <w:r w:rsidR="00231508" w:rsidRPr="00B4725A">
        <w:rPr>
          <w:rFonts w:ascii="Arial" w:hAnsi="Arial" w:cs="Arial"/>
          <w:bCs/>
          <w:iCs/>
          <w:sz w:val="20"/>
          <w:szCs w:val="20"/>
        </w:rPr>
        <w:t>Coordonner les équipes d’animation des différents sites en veillant à développer une politique active, en mobilisant si besoin des ressources de partenaires externes.</w:t>
      </w:r>
    </w:p>
    <w:p w14:paraId="4B4D254E" w14:textId="32DED7D3"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Encadrer l’intervention de bénévoles dans la vie de l’établissement (notamment sur les projets d’animation), en complémentarité avec les équipes médico-sociales salariées, en s’assurant de leur formation, </w:t>
      </w:r>
    </w:p>
    <w:p w14:paraId="71076F2A" w14:textId="732DB5EB"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Contribuer, auprès de la direction des ressources humaines et de la direction des soins à l’identification des besoins en compétences sur chaque poste et à la définition de la politique de formation individuelle et collective,</w:t>
      </w:r>
    </w:p>
    <w:p w14:paraId="56820059" w14:textId="57E58428"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Pour les agents placés sous son autorité hiérarchique, assurer les missions d’encadrement des agents, ce qui inclut la conduite des entretiens formels de rappel au règlement et la rédaction des comptes-rendus et l’initiation de démarches disciplinaires. </w:t>
      </w:r>
    </w:p>
    <w:p w14:paraId="24D306C4" w14:textId="31162E61"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Pour les agents placés sous son autorité fonctionnelle, signaler par écrit au responsable hiérarchique, les éléments objectifs constatés directement ou portés à sa connaissance traduisant un écart au comportement attendu, </w:t>
      </w:r>
    </w:p>
    <w:p w14:paraId="62393E31" w14:textId="4076CD0D"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S’assurer de la présence des compétences médicales, pharmaceutiques et odontologiques nécessaires, par recrutement ou par convention, en lien avec l</w:t>
      </w:r>
      <w:r w:rsidR="00E95DFD">
        <w:rPr>
          <w:rFonts w:ascii="Arial" w:hAnsi="Arial" w:cs="Arial"/>
          <w:bCs/>
          <w:iCs/>
          <w:sz w:val="20"/>
          <w:szCs w:val="20"/>
        </w:rPr>
        <w:t xml:space="preserve">a direction des </w:t>
      </w:r>
      <w:r w:rsidR="00CF14EA" w:rsidRPr="00CF14EA">
        <w:rPr>
          <w:rFonts w:ascii="Arial" w:hAnsi="Arial" w:cs="Arial"/>
          <w:bCs/>
          <w:iCs/>
          <w:sz w:val="20"/>
          <w:szCs w:val="20"/>
        </w:rPr>
        <w:t>affaires médicales d</w:t>
      </w:r>
      <w:r w:rsidR="00E95DFD">
        <w:rPr>
          <w:rFonts w:ascii="Arial" w:hAnsi="Arial" w:cs="Arial"/>
          <w:bCs/>
          <w:iCs/>
          <w:sz w:val="20"/>
          <w:szCs w:val="20"/>
        </w:rPr>
        <w:t>es HUS</w:t>
      </w:r>
      <w:r w:rsidR="00CF14EA" w:rsidRPr="00CF14EA">
        <w:rPr>
          <w:rFonts w:ascii="Arial" w:hAnsi="Arial" w:cs="Arial"/>
          <w:bCs/>
          <w:iCs/>
          <w:sz w:val="20"/>
          <w:szCs w:val="20"/>
        </w:rPr>
        <w:t xml:space="preserve">. </w:t>
      </w:r>
    </w:p>
    <w:p w14:paraId="1869DE53" w14:textId="77777777" w:rsidR="00E95DFD" w:rsidRDefault="00E95DFD"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p>
    <w:p w14:paraId="24EB323F" w14:textId="77777777" w:rsidR="00E95DFD" w:rsidRPr="00E95DFD" w:rsidRDefault="00CF14E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u w:val="single"/>
        </w:rPr>
      </w:pPr>
      <w:r w:rsidRPr="00E95DFD">
        <w:rPr>
          <w:rFonts w:ascii="Arial" w:hAnsi="Arial" w:cs="Arial"/>
          <w:bCs/>
          <w:iCs/>
          <w:sz w:val="20"/>
          <w:szCs w:val="20"/>
          <w:u w:val="single"/>
        </w:rPr>
        <w:t>Gestion économique, administrative, informatique et financière de la structure</w:t>
      </w:r>
    </w:p>
    <w:p w14:paraId="5AB1E2C4" w14:textId="66D21DD6"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Organiser l’admission administrative des résidents et des patients </w:t>
      </w:r>
    </w:p>
    <w:p w14:paraId="0EA04619" w14:textId="26A37CAB"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Garantir le respect des autorisations budgétaires </w:t>
      </w:r>
    </w:p>
    <w:p w14:paraId="6E0821C9" w14:textId="38274147"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 xml:space="preserve">Poursuivre et développer la démarche qualité (évaluation des procédures, audits internes…), avec l’appui de la </w:t>
      </w:r>
      <w:r w:rsidR="00E95DFD">
        <w:rPr>
          <w:rFonts w:ascii="Arial" w:hAnsi="Arial" w:cs="Arial"/>
          <w:bCs/>
          <w:iCs/>
          <w:sz w:val="20"/>
          <w:szCs w:val="20"/>
        </w:rPr>
        <w:t>direction</w:t>
      </w:r>
      <w:r w:rsidR="00CF14EA" w:rsidRPr="00CF14EA">
        <w:rPr>
          <w:rFonts w:ascii="Arial" w:hAnsi="Arial" w:cs="Arial"/>
          <w:bCs/>
          <w:iCs/>
          <w:sz w:val="20"/>
          <w:szCs w:val="20"/>
        </w:rPr>
        <w:t xml:space="preserve"> qualité d</w:t>
      </w:r>
      <w:r w:rsidR="00E95DFD">
        <w:rPr>
          <w:rFonts w:ascii="Arial" w:hAnsi="Arial" w:cs="Arial"/>
          <w:bCs/>
          <w:iCs/>
          <w:sz w:val="20"/>
          <w:szCs w:val="20"/>
        </w:rPr>
        <w:t>es HUS</w:t>
      </w:r>
      <w:r w:rsidR="00CF14EA" w:rsidRPr="00CF14EA">
        <w:rPr>
          <w:rFonts w:ascii="Arial" w:hAnsi="Arial" w:cs="Arial"/>
          <w:bCs/>
          <w:iCs/>
          <w:sz w:val="20"/>
          <w:szCs w:val="20"/>
        </w:rPr>
        <w:t xml:space="preserve"> </w:t>
      </w:r>
    </w:p>
    <w:p w14:paraId="5671D5CA" w14:textId="7DB7854A"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Superviser et garantir la continuité de l’approvisionnement de l’établissement en lien avec la direction des achats d</w:t>
      </w:r>
      <w:r w:rsidR="00E95DFD">
        <w:rPr>
          <w:rFonts w:ascii="Arial" w:hAnsi="Arial" w:cs="Arial"/>
          <w:bCs/>
          <w:iCs/>
          <w:sz w:val="20"/>
          <w:szCs w:val="20"/>
        </w:rPr>
        <w:t xml:space="preserve">es HUS </w:t>
      </w:r>
    </w:p>
    <w:p w14:paraId="62287314" w14:textId="74CD76F0" w:rsidR="00E95DFD"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Accompagner les projets d’informatisation ou d’évolution du système d’information</w:t>
      </w:r>
    </w:p>
    <w:p w14:paraId="1176AFE6" w14:textId="2FFC4F48" w:rsidR="00231508"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Mettre en œuvre les évolutions législatives et réglementaires du secteur sanitaire et médico-social</w:t>
      </w:r>
    </w:p>
    <w:p w14:paraId="42141D72" w14:textId="7C64837F" w:rsidR="00231508"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sidR="00231508">
        <w:t xml:space="preserve"> </w:t>
      </w:r>
      <w:r w:rsidR="00231508" w:rsidRPr="00B4725A">
        <w:rPr>
          <w:rFonts w:ascii="Arial" w:hAnsi="Arial" w:cs="Arial"/>
          <w:bCs/>
          <w:iCs/>
          <w:sz w:val="20"/>
          <w:szCs w:val="20"/>
        </w:rPr>
        <w:t>Mettre en œuvre une politique de gestion opérationnelle et stratégique des moyens (RH, financiers, budgétaires, économiques, logistiques et techniques) à déployer pour répondre aux besoins de prise en charge…</w:t>
      </w:r>
    </w:p>
    <w:p w14:paraId="63289CBD" w14:textId="78CCE67E" w:rsidR="00231508"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sidR="00231508" w:rsidRPr="00B4725A">
        <w:rPr>
          <w:rFonts w:ascii="Arial" w:hAnsi="Arial" w:cs="Arial"/>
          <w:bCs/>
          <w:iCs/>
          <w:sz w:val="20"/>
          <w:szCs w:val="20"/>
        </w:rPr>
        <w:t xml:space="preserve"> S’assurer de la mise en œuvre des actions prévues dans le contrat de pôle et les projets de service.</w:t>
      </w:r>
    </w:p>
    <w:p w14:paraId="55AA014D" w14:textId="77777777" w:rsidR="00E95DFD" w:rsidRDefault="00E95DFD"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p>
    <w:p w14:paraId="54693808" w14:textId="55BAF673" w:rsidR="00E95DFD" w:rsidRPr="00E95DFD" w:rsidRDefault="00683446"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u w:val="single"/>
        </w:rPr>
      </w:pPr>
      <w:r>
        <w:rPr>
          <w:rFonts w:ascii="Arial" w:hAnsi="Arial" w:cs="Arial"/>
          <w:bCs/>
          <w:iCs/>
          <w:sz w:val="20"/>
          <w:szCs w:val="20"/>
          <w:u w:val="single"/>
        </w:rPr>
        <w:t>Coordination territoriale :</w:t>
      </w:r>
    </w:p>
    <w:p w14:paraId="0F1C95F7" w14:textId="437C8F5C" w:rsidR="00683446" w:rsidRDefault="00683446" w:rsidP="00925493">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Structurer les parcours</w:t>
      </w:r>
      <w:r w:rsidR="00CD162D">
        <w:rPr>
          <w:rFonts w:ascii="Arial" w:hAnsi="Arial" w:cs="Arial"/>
          <w:bCs/>
          <w:iCs/>
          <w:sz w:val="20"/>
          <w:szCs w:val="20"/>
        </w:rPr>
        <w:t xml:space="preserve"> médico sociaux</w:t>
      </w:r>
      <w:r w:rsidRPr="00A80537">
        <w:rPr>
          <w:rFonts w:ascii="Arial" w:hAnsi="Arial" w:cs="Arial"/>
          <w:bCs/>
          <w:iCs/>
          <w:sz w:val="20"/>
          <w:szCs w:val="20"/>
        </w:rPr>
        <w:t xml:space="preserve"> patients en assurant leur cohérence et leur fluidité inter-établissements</w:t>
      </w:r>
      <w:r w:rsidR="00CD162D">
        <w:rPr>
          <w:rFonts w:ascii="Arial" w:hAnsi="Arial" w:cs="Arial"/>
          <w:bCs/>
          <w:iCs/>
          <w:sz w:val="20"/>
          <w:szCs w:val="20"/>
        </w:rPr>
        <w:t>, en lien étroit avec la direction des coopérations</w:t>
      </w:r>
      <w:r w:rsidRPr="00A80537">
        <w:rPr>
          <w:rFonts w:ascii="Arial" w:hAnsi="Arial" w:cs="Arial"/>
          <w:bCs/>
          <w:iCs/>
          <w:sz w:val="20"/>
          <w:szCs w:val="20"/>
        </w:rPr>
        <w:t xml:space="preserve"> </w:t>
      </w:r>
      <w:r w:rsidR="00925493">
        <w:rPr>
          <w:rFonts w:ascii="Arial" w:hAnsi="Arial" w:cs="Arial"/>
          <w:bCs/>
          <w:iCs/>
          <w:sz w:val="20"/>
          <w:szCs w:val="20"/>
        </w:rPr>
        <w:t xml:space="preserve"> </w:t>
      </w:r>
    </w:p>
    <w:p w14:paraId="38417BCC" w14:textId="16E60342" w:rsidR="00683446" w:rsidRDefault="00683446"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683446">
        <w:rPr>
          <w:rFonts w:ascii="Arial" w:hAnsi="Arial" w:cs="Arial"/>
          <w:bCs/>
          <w:iCs/>
          <w:sz w:val="20"/>
          <w:szCs w:val="20"/>
        </w:rPr>
        <w:t>•</w:t>
      </w:r>
      <w:r>
        <w:rPr>
          <w:rFonts w:ascii="Arial" w:hAnsi="Arial" w:cs="Arial"/>
          <w:bCs/>
          <w:iCs/>
          <w:sz w:val="20"/>
          <w:szCs w:val="20"/>
        </w:rPr>
        <w:t xml:space="preserve"> </w:t>
      </w:r>
      <w:r w:rsidRPr="00683446">
        <w:rPr>
          <w:rFonts w:ascii="Arial" w:hAnsi="Arial" w:cs="Arial"/>
          <w:bCs/>
          <w:iCs/>
          <w:sz w:val="20"/>
          <w:szCs w:val="20"/>
        </w:rPr>
        <w:t>Participer au dialogue de gestion avec les autorités de tarification (ARS, CD)</w:t>
      </w:r>
    </w:p>
    <w:p w14:paraId="1DEE59DB" w14:textId="1C20CB49" w:rsidR="00A80537"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Pr="00A80537">
        <w:rPr>
          <w:rFonts w:ascii="Arial" w:hAnsi="Arial" w:cs="Arial"/>
          <w:bCs/>
          <w:iCs/>
          <w:sz w:val="20"/>
          <w:szCs w:val="20"/>
        </w:rPr>
        <w:t>Assurer le lien avec les tutelles sur les démarches territoriales de santé publique et les projets médico-sociaux.</w:t>
      </w:r>
    </w:p>
    <w:p w14:paraId="34844BB6" w14:textId="74253E48" w:rsidR="00E62873"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95DFD">
        <w:rPr>
          <w:rFonts w:ascii="Arial" w:hAnsi="Arial" w:cs="Arial"/>
          <w:bCs/>
          <w:iCs/>
          <w:sz w:val="20"/>
          <w:szCs w:val="20"/>
        </w:rPr>
        <w:t xml:space="preserve"> </w:t>
      </w:r>
      <w:r w:rsidR="00CF14EA" w:rsidRPr="00CF14EA">
        <w:rPr>
          <w:rFonts w:ascii="Arial" w:hAnsi="Arial" w:cs="Arial"/>
          <w:bCs/>
          <w:iCs/>
          <w:sz w:val="20"/>
          <w:szCs w:val="20"/>
        </w:rPr>
        <w:t>Participer aux actions de la filière gériatrique d</w:t>
      </w:r>
      <w:r w:rsidR="00E62873">
        <w:rPr>
          <w:rFonts w:ascii="Arial" w:hAnsi="Arial" w:cs="Arial"/>
          <w:bCs/>
          <w:iCs/>
          <w:sz w:val="20"/>
          <w:szCs w:val="20"/>
        </w:rPr>
        <w:t>es HUS</w:t>
      </w:r>
      <w:r w:rsidR="00CF14EA" w:rsidRPr="00CF14EA">
        <w:rPr>
          <w:rFonts w:ascii="Arial" w:hAnsi="Arial" w:cs="Arial"/>
          <w:bCs/>
          <w:iCs/>
          <w:sz w:val="20"/>
          <w:szCs w:val="20"/>
        </w:rPr>
        <w:t xml:space="preserve">, </w:t>
      </w:r>
    </w:p>
    <w:p w14:paraId="08C27712" w14:textId="6C79AE45" w:rsidR="00E62873"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62873">
        <w:rPr>
          <w:rFonts w:ascii="Arial" w:hAnsi="Arial" w:cs="Arial"/>
          <w:bCs/>
          <w:iCs/>
          <w:sz w:val="20"/>
          <w:szCs w:val="20"/>
        </w:rPr>
        <w:t xml:space="preserve"> </w:t>
      </w:r>
      <w:r w:rsidR="00CF14EA" w:rsidRPr="00CF14EA">
        <w:rPr>
          <w:rFonts w:ascii="Arial" w:hAnsi="Arial" w:cs="Arial"/>
          <w:bCs/>
          <w:iCs/>
          <w:sz w:val="20"/>
          <w:szCs w:val="20"/>
        </w:rPr>
        <w:t xml:space="preserve">Assurer l’intégration sociale et géographique de l’établissement dans son bassin de vie en construisant des projets communs et intergénérationnels notamment avec les associations locales, les municipalités, les organismes de loisirs, les écoles, </w:t>
      </w:r>
    </w:p>
    <w:p w14:paraId="389EF686" w14:textId="3560A229" w:rsidR="00A80537"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A80537">
        <w:rPr>
          <w:rFonts w:ascii="Arial" w:hAnsi="Arial" w:cs="Arial"/>
          <w:bCs/>
          <w:iCs/>
          <w:sz w:val="20"/>
          <w:szCs w:val="20"/>
        </w:rPr>
        <w:t>•</w:t>
      </w:r>
      <w:r>
        <w:rPr>
          <w:rFonts w:ascii="Arial" w:hAnsi="Arial" w:cs="Arial"/>
          <w:bCs/>
          <w:iCs/>
          <w:sz w:val="20"/>
          <w:szCs w:val="20"/>
        </w:rPr>
        <w:t xml:space="preserve"> </w:t>
      </w:r>
      <w:r w:rsidR="00CD162D">
        <w:rPr>
          <w:rFonts w:ascii="Arial" w:hAnsi="Arial" w:cs="Arial"/>
          <w:bCs/>
          <w:iCs/>
          <w:sz w:val="20"/>
          <w:szCs w:val="20"/>
        </w:rPr>
        <w:t xml:space="preserve">Contribuer aux </w:t>
      </w:r>
      <w:r w:rsidRPr="00A80537">
        <w:rPr>
          <w:rFonts w:ascii="Arial" w:hAnsi="Arial" w:cs="Arial"/>
          <w:bCs/>
          <w:iCs/>
          <w:sz w:val="20"/>
          <w:szCs w:val="20"/>
        </w:rPr>
        <w:t>projets d’ouverture vers la ville et le domicile dans une logique de parcours de soins et de proximité</w:t>
      </w:r>
    </w:p>
    <w:p w14:paraId="604246F7" w14:textId="3B204F93" w:rsidR="00CF14EA" w:rsidRDefault="00B4725A"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Pr>
          <w:rFonts w:ascii="Arial" w:hAnsi="Arial" w:cs="Arial"/>
          <w:bCs/>
          <w:iCs/>
          <w:sz w:val="20"/>
          <w:szCs w:val="20"/>
        </w:rPr>
        <w:t>•</w:t>
      </w:r>
      <w:r w:rsidR="00E62873">
        <w:rPr>
          <w:rFonts w:ascii="Arial" w:hAnsi="Arial" w:cs="Arial"/>
          <w:bCs/>
          <w:iCs/>
          <w:sz w:val="20"/>
          <w:szCs w:val="20"/>
        </w:rPr>
        <w:t xml:space="preserve"> </w:t>
      </w:r>
      <w:r w:rsidR="00683446" w:rsidRPr="00CF14EA">
        <w:rPr>
          <w:rFonts w:ascii="Arial" w:hAnsi="Arial" w:cs="Arial"/>
          <w:bCs/>
          <w:iCs/>
          <w:sz w:val="20"/>
          <w:szCs w:val="20"/>
        </w:rPr>
        <w:t>Promouvoir l’image</w:t>
      </w:r>
      <w:r w:rsidR="00CF14EA" w:rsidRPr="00CF14EA">
        <w:rPr>
          <w:rFonts w:ascii="Arial" w:hAnsi="Arial" w:cs="Arial"/>
          <w:bCs/>
          <w:iCs/>
          <w:sz w:val="20"/>
          <w:szCs w:val="20"/>
        </w:rPr>
        <w:t xml:space="preserve"> de l’établissement et celle de la filière auprès de différents interlocuteurs.</w:t>
      </w:r>
    </w:p>
    <w:p w14:paraId="324A1FD6" w14:textId="77777777" w:rsidR="00A80537" w:rsidRPr="00CF14EA" w:rsidRDefault="00A80537" w:rsidP="00CF14EA">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p>
    <w:p w14:paraId="4D04329C" w14:textId="77777777" w:rsidR="00416B4A" w:rsidRPr="000117FF" w:rsidRDefault="00447627" w:rsidP="00897AD1">
      <w:pPr>
        <w:pBdr>
          <w:top w:val="single" w:sz="4" w:space="0" w:color="auto"/>
          <w:left w:val="single" w:sz="4" w:space="4" w:color="auto"/>
          <w:bottom w:val="single" w:sz="4" w:space="1" w:color="auto"/>
          <w:right w:val="single" w:sz="4" w:space="4" w:color="auto"/>
        </w:pBdr>
        <w:ind w:right="-82"/>
        <w:rPr>
          <w:rFonts w:ascii="Arial" w:hAnsi="Arial" w:cs="Arial"/>
          <w:b/>
          <w:i/>
          <w:sz w:val="20"/>
          <w:szCs w:val="20"/>
        </w:rPr>
      </w:pPr>
      <w:r w:rsidRPr="000117FF">
        <w:rPr>
          <w:rFonts w:ascii="Arial" w:hAnsi="Arial" w:cs="Arial"/>
          <w:b/>
          <w:i/>
          <w:sz w:val="20"/>
          <w:szCs w:val="20"/>
        </w:rPr>
        <w:t>Position dans l’organigramme de direction :</w:t>
      </w:r>
    </w:p>
    <w:p w14:paraId="5E82B613" w14:textId="74D70BA1" w:rsidR="00E62873" w:rsidRDefault="00231508" w:rsidP="00683446">
      <w:pPr>
        <w:pBdr>
          <w:top w:val="single" w:sz="4" w:space="0" w:color="auto"/>
          <w:left w:val="single" w:sz="4" w:space="4" w:color="auto"/>
          <w:bottom w:val="single" w:sz="4" w:space="1" w:color="auto"/>
          <w:right w:val="single" w:sz="4" w:space="4" w:color="auto"/>
        </w:pBdr>
        <w:ind w:right="-82"/>
        <w:jc w:val="both"/>
        <w:rPr>
          <w:rFonts w:ascii="Arial" w:hAnsi="Arial" w:cs="Arial"/>
          <w:bCs/>
          <w:iCs/>
          <w:sz w:val="20"/>
          <w:szCs w:val="20"/>
        </w:rPr>
      </w:pPr>
      <w:r w:rsidRPr="00231508">
        <w:rPr>
          <w:rFonts w:ascii="Arial" w:hAnsi="Arial" w:cs="Arial"/>
          <w:bCs/>
          <w:iCs/>
          <w:sz w:val="20"/>
          <w:szCs w:val="20"/>
          <w:u w:val="single"/>
        </w:rPr>
        <w:t>Liaisons hiérarchiques :</w:t>
      </w:r>
      <w:r>
        <w:rPr>
          <w:rFonts w:ascii="Arial" w:hAnsi="Arial" w:cs="Arial"/>
          <w:bCs/>
          <w:iCs/>
          <w:sz w:val="20"/>
          <w:szCs w:val="20"/>
        </w:rPr>
        <w:t xml:space="preserve"> </w:t>
      </w:r>
      <w:r w:rsidR="00683446" w:rsidRPr="00683446">
        <w:rPr>
          <w:rFonts w:ascii="Arial" w:hAnsi="Arial" w:cs="Arial"/>
          <w:bCs/>
          <w:iCs/>
          <w:sz w:val="20"/>
          <w:szCs w:val="20"/>
        </w:rPr>
        <w:t>Le Directeur adjoint exerce ses missions dans le cadre des délégations confiées par le Directeur</w:t>
      </w:r>
      <w:r w:rsidR="00683446">
        <w:rPr>
          <w:rFonts w:ascii="Arial" w:hAnsi="Arial" w:cs="Arial"/>
          <w:bCs/>
          <w:iCs/>
          <w:sz w:val="20"/>
          <w:szCs w:val="20"/>
        </w:rPr>
        <w:t xml:space="preserve"> Général</w:t>
      </w:r>
      <w:r w:rsidR="00683446" w:rsidRPr="00683446">
        <w:rPr>
          <w:rFonts w:ascii="Arial" w:hAnsi="Arial" w:cs="Arial"/>
          <w:bCs/>
          <w:iCs/>
          <w:sz w:val="20"/>
          <w:szCs w:val="20"/>
        </w:rPr>
        <w:t xml:space="preserve"> en assurant un </w:t>
      </w:r>
      <w:proofErr w:type="spellStart"/>
      <w:r w:rsidR="00683446" w:rsidRPr="00683446">
        <w:rPr>
          <w:rFonts w:ascii="Arial" w:hAnsi="Arial" w:cs="Arial"/>
          <w:bCs/>
          <w:iCs/>
          <w:sz w:val="20"/>
          <w:szCs w:val="20"/>
        </w:rPr>
        <w:t>reporting</w:t>
      </w:r>
      <w:proofErr w:type="spellEnd"/>
      <w:r w:rsidR="00683446" w:rsidRPr="00683446">
        <w:rPr>
          <w:rFonts w:ascii="Arial" w:hAnsi="Arial" w:cs="Arial"/>
          <w:bCs/>
          <w:iCs/>
          <w:sz w:val="20"/>
          <w:szCs w:val="20"/>
        </w:rPr>
        <w:t xml:space="preserve"> régulier et fiable des dossiers en cours, des facteurs de risques et de réussites et en étant force de proposition.</w:t>
      </w:r>
    </w:p>
    <w:p w14:paraId="62A7AAFB" w14:textId="77777777" w:rsidR="00231508" w:rsidRDefault="00231508" w:rsidP="00231508">
      <w:pPr>
        <w:pBdr>
          <w:top w:val="single" w:sz="4" w:space="0" w:color="auto"/>
          <w:left w:val="single" w:sz="4" w:space="4" w:color="auto"/>
          <w:bottom w:val="single" w:sz="4" w:space="1" w:color="auto"/>
          <w:right w:val="single" w:sz="4" w:space="4" w:color="auto"/>
        </w:pBdr>
        <w:spacing w:after="0"/>
        <w:ind w:right="-82"/>
        <w:jc w:val="both"/>
        <w:rPr>
          <w:rFonts w:ascii="Arial" w:hAnsi="Arial" w:cs="Arial"/>
          <w:bCs/>
          <w:iCs/>
          <w:sz w:val="20"/>
          <w:szCs w:val="20"/>
        </w:rPr>
      </w:pPr>
      <w:r w:rsidRPr="00231508">
        <w:rPr>
          <w:rFonts w:ascii="Arial" w:hAnsi="Arial" w:cs="Arial"/>
          <w:bCs/>
          <w:iCs/>
          <w:sz w:val="20"/>
          <w:szCs w:val="20"/>
          <w:u w:val="single"/>
        </w:rPr>
        <w:t>Liaisons fonctionnelles :</w:t>
      </w:r>
      <w:r w:rsidRPr="00231508">
        <w:rPr>
          <w:rFonts w:ascii="Arial" w:hAnsi="Arial" w:cs="Arial"/>
          <w:bCs/>
          <w:iCs/>
          <w:sz w:val="20"/>
          <w:szCs w:val="20"/>
        </w:rPr>
        <w:t xml:space="preserve"> Collaboration de travail avec les directions fonctionnelles et du Groupement Hospitalier de Territoire dans le cadre de l’élaboration d’un projet commun. </w:t>
      </w:r>
    </w:p>
    <w:p w14:paraId="0E16AE26" w14:textId="77777777" w:rsidR="00231508" w:rsidRDefault="00231508" w:rsidP="00231508">
      <w:pPr>
        <w:pBdr>
          <w:top w:val="single" w:sz="4" w:space="0" w:color="auto"/>
          <w:left w:val="single" w:sz="4" w:space="4" w:color="auto"/>
          <w:bottom w:val="single" w:sz="4" w:space="1" w:color="auto"/>
          <w:right w:val="single" w:sz="4" w:space="4" w:color="auto"/>
        </w:pBdr>
        <w:spacing w:after="0"/>
        <w:ind w:right="-82"/>
        <w:jc w:val="both"/>
        <w:rPr>
          <w:rFonts w:ascii="Arial" w:hAnsi="Arial" w:cs="Arial"/>
          <w:bCs/>
          <w:iCs/>
          <w:sz w:val="20"/>
          <w:szCs w:val="20"/>
        </w:rPr>
      </w:pPr>
      <w:r w:rsidRPr="00231508">
        <w:rPr>
          <w:rFonts w:ascii="Arial" w:hAnsi="Arial" w:cs="Arial"/>
          <w:bCs/>
          <w:iCs/>
          <w:sz w:val="20"/>
          <w:szCs w:val="20"/>
        </w:rPr>
        <w:t xml:space="preserve">Chef de Pôle de Gériatrie et cadre supérieur </w:t>
      </w:r>
    </w:p>
    <w:p w14:paraId="78E60D54" w14:textId="55573846" w:rsidR="00231508" w:rsidRDefault="00231508" w:rsidP="00231508">
      <w:pPr>
        <w:pBdr>
          <w:top w:val="single" w:sz="4" w:space="0" w:color="auto"/>
          <w:left w:val="single" w:sz="4" w:space="4" w:color="auto"/>
          <w:bottom w:val="single" w:sz="4" w:space="1" w:color="auto"/>
          <w:right w:val="single" w:sz="4" w:space="4" w:color="auto"/>
        </w:pBdr>
        <w:spacing w:after="0"/>
        <w:ind w:right="-82"/>
        <w:jc w:val="both"/>
        <w:rPr>
          <w:rFonts w:ascii="Arial" w:hAnsi="Arial" w:cs="Arial"/>
          <w:bCs/>
          <w:iCs/>
          <w:sz w:val="20"/>
          <w:szCs w:val="20"/>
        </w:rPr>
      </w:pPr>
      <w:r w:rsidRPr="00231508">
        <w:rPr>
          <w:rFonts w:ascii="Arial" w:hAnsi="Arial" w:cs="Arial"/>
          <w:bCs/>
          <w:iCs/>
          <w:sz w:val="20"/>
          <w:szCs w:val="20"/>
        </w:rPr>
        <w:t>Directeurs délégués des différents établissements membre</w:t>
      </w:r>
    </w:p>
    <w:p w14:paraId="081BF04B" w14:textId="77777777" w:rsidR="00683446" w:rsidRPr="00E62873" w:rsidRDefault="00683446" w:rsidP="00897AD1">
      <w:pPr>
        <w:pBdr>
          <w:top w:val="single" w:sz="4" w:space="0" w:color="auto"/>
          <w:left w:val="single" w:sz="4" w:space="4" w:color="auto"/>
          <w:bottom w:val="single" w:sz="4" w:space="1" w:color="auto"/>
          <w:right w:val="single" w:sz="4" w:space="4" w:color="auto"/>
        </w:pBdr>
        <w:ind w:right="-82"/>
        <w:rPr>
          <w:rFonts w:ascii="Arial" w:hAnsi="Arial" w:cs="Arial"/>
          <w:bCs/>
          <w:iCs/>
          <w:sz w:val="20"/>
          <w:szCs w:val="20"/>
        </w:rPr>
      </w:pPr>
    </w:p>
    <w:p w14:paraId="3A4842AA" w14:textId="77777777" w:rsidR="00416B4A" w:rsidRPr="000117FF" w:rsidRDefault="00447627" w:rsidP="00897AD1">
      <w:pPr>
        <w:pBdr>
          <w:top w:val="single" w:sz="4" w:space="0" w:color="auto"/>
          <w:left w:val="single" w:sz="4" w:space="4" w:color="auto"/>
          <w:bottom w:val="single" w:sz="4" w:space="1" w:color="auto"/>
          <w:right w:val="single" w:sz="4" w:space="4" w:color="auto"/>
        </w:pBdr>
        <w:ind w:right="-82"/>
        <w:rPr>
          <w:rFonts w:ascii="Arial" w:hAnsi="Arial" w:cs="Arial"/>
          <w:b/>
          <w:sz w:val="20"/>
          <w:szCs w:val="20"/>
        </w:rPr>
      </w:pPr>
      <w:r w:rsidRPr="000117FF">
        <w:rPr>
          <w:rFonts w:ascii="Arial" w:hAnsi="Arial" w:cs="Arial"/>
          <w:b/>
          <w:sz w:val="20"/>
          <w:szCs w:val="20"/>
        </w:rPr>
        <w:lastRenderedPageBreak/>
        <w:t>Expérience professionnelle appréciée :</w:t>
      </w:r>
    </w:p>
    <w:p w14:paraId="01323DCB" w14:textId="378B6D94" w:rsidR="00447627" w:rsidRPr="00E62873" w:rsidRDefault="00E62873"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sidRPr="00E62873">
        <w:rPr>
          <w:rFonts w:ascii="Arial" w:hAnsi="Arial" w:cs="Arial"/>
          <w:bCs/>
          <w:sz w:val="20"/>
          <w:szCs w:val="20"/>
        </w:rPr>
        <w:t>Expérience réussie dans le domaine de la prise en charge des personnes âgées</w:t>
      </w:r>
    </w:p>
    <w:p w14:paraId="7AF789AC" w14:textId="77777777" w:rsidR="00E62873" w:rsidRPr="000117FF" w:rsidRDefault="00E62873" w:rsidP="00897AD1">
      <w:pPr>
        <w:pBdr>
          <w:top w:val="single" w:sz="4" w:space="0" w:color="auto"/>
          <w:left w:val="single" w:sz="4" w:space="4" w:color="auto"/>
          <w:bottom w:val="single" w:sz="4" w:space="1" w:color="auto"/>
          <w:right w:val="single" w:sz="4" w:space="4" w:color="auto"/>
        </w:pBdr>
        <w:ind w:right="-82"/>
        <w:rPr>
          <w:rFonts w:ascii="Arial" w:hAnsi="Arial" w:cs="Arial"/>
          <w:b/>
          <w:sz w:val="20"/>
          <w:szCs w:val="20"/>
        </w:rPr>
      </w:pPr>
    </w:p>
    <w:p w14:paraId="7F79338A" w14:textId="77777777" w:rsidR="00447627" w:rsidRPr="000117FF" w:rsidRDefault="00447627" w:rsidP="00897AD1">
      <w:pPr>
        <w:pBdr>
          <w:top w:val="single" w:sz="4" w:space="0" w:color="auto"/>
          <w:left w:val="single" w:sz="4" w:space="4" w:color="auto"/>
          <w:bottom w:val="single" w:sz="4" w:space="1" w:color="auto"/>
          <w:right w:val="single" w:sz="4" w:space="4" w:color="auto"/>
        </w:pBdr>
        <w:ind w:right="-82"/>
        <w:rPr>
          <w:rFonts w:ascii="Arial" w:hAnsi="Arial" w:cs="Arial"/>
          <w:b/>
          <w:sz w:val="20"/>
          <w:szCs w:val="20"/>
        </w:rPr>
      </w:pPr>
      <w:r w:rsidRPr="000117FF">
        <w:rPr>
          <w:rFonts w:ascii="Arial" w:hAnsi="Arial" w:cs="Arial"/>
          <w:b/>
          <w:sz w:val="20"/>
          <w:szCs w:val="20"/>
        </w:rPr>
        <w:t>Connaissances particulières requises/prévues :</w:t>
      </w:r>
    </w:p>
    <w:p w14:paraId="6447DB17" w14:textId="58F061B1"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Connaissance approfondie du secteur médico-social et gérontologique (acteurs institutionnels, instances et associations locales, enjeux actuels, versant sanitaire, législation et réglementation des EHPAD), </w:t>
      </w:r>
    </w:p>
    <w:p w14:paraId="19F31184" w14:textId="7AE26C4B"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Compétences en pilotage de projets (projet d’établissement, projets de vie des résidents), </w:t>
      </w:r>
    </w:p>
    <w:p w14:paraId="2E9FC0AE" w14:textId="421609A3" w:rsidR="00683446"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Maîtrise des procédés d’évaluation des activités et de la qualité des prestations d’une structure médico-sociale, </w:t>
      </w:r>
    </w:p>
    <w:p w14:paraId="186457D1" w14:textId="5C6C8568"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Compétences en management d’équipes multidisciplinaires, </w:t>
      </w:r>
    </w:p>
    <w:p w14:paraId="67BB2812" w14:textId="19EAA7D2" w:rsidR="00447627" w:rsidRP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Connaissances approfondies en gestion budgétaire et comptable.</w:t>
      </w:r>
    </w:p>
    <w:p w14:paraId="033C3756" w14:textId="77777777" w:rsidR="00E62873" w:rsidRPr="000117FF" w:rsidRDefault="00E62873" w:rsidP="00897AD1">
      <w:pPr>
        <w:pBdr>
          <w:top w:val="single" w:sz="4" w:space="0" w:color="auto"/>
          <w:left w:val="single" w:sz="4" w:space="4" w:color="auto"/>
          <w:bottom w:val="single" w:sz="4" w:space="1" w:color="auto"/>
          <w:right w:val="single" w:sz="4" w:space="4" w:color="auto"/>
        </w:pBdr>
        <w:ind w:right="-82"/>
        <w:rPr>
          <w:rFonts w:ascii="Arial" w:hAnsi="Arial" w:cs="Arial"/>
          <w:b/>
          <w:sz w:val="20"/>
          <w:szCs w:val="20"/>
        </w:rPr>
      </w:pPr>
    </w:p>
    <w:p w14:paraId="11FD3859" w14:textId="77777777" w:rsidR="00447627" w:rsidRPr="000117FF" w:rsidRDefault="004C3582" w:rsidP="00897AD1">
      <w:pPr>
        <w:pBdr>
          <w:top w:val="single" w:sz="4" w:space="0" w:color="auto"/>
          <w:left w:val="single" w:sz="4" w:space="4" w:color="auto"/>
          <w:bottom w:val="single" w:sz="4" w:space="1" w:color="auto"/>
          <w:right w:val="single" w:sz="4" w:space="4" w:color="auto"/>
        </w:pBdr>
        <w:ind w:right="-82"/>
        <w:rPr>
          <w:rFonts w:ascii="Arial" w:hAnsi="Arial" w:cs="Arial"/>
          <w:b/>
          <w:sz w:val="20"/>
          <w:szCs w:val="20"/>
        </w:rPr>
      </w:pPr>
      <w:r w:rsidRPr="000117FF">
        <w:rPr>
          <w:rFonts w:ascii="Arial" w:hAnsi="Arial" w:cs="Arial"/>
          <w:b/>
          <w:sz w:val="20"/>
          <w:szCs w:val="20"/>
        </w:rPr>
        <w:t xml:space="preserve">Compétences </w:t>
      </w:r>
      <w:r w:rsidR="006A50C5" w:rsidRPr="000117FF">
        <w:rPr>
          <w:rFonts w:ascii="Arial" w:hAnsi="Arial" w:cs="Arial"/>
          <w:b/>
          <w:sz w:val="20"/>
          <w:szCs w:val="20"/>
        </w:rPr>
        <w:t>professionnelles requises</w:t>
      </w:r>
      <w:r w:rsidRPr="000117FF">
        <w:rPr>
          <w:rFonts w:ascii="Arial" w:hAnsi="Arial" w:cs="Arial"/>
          <w:b/>
          <w:sz w:val="20"/>
          <w:szCs w:val="20"/>
        </w:rPr>
        <w:t>/prévues :</w:t>
      </w:r>
    </w:p>
    <w:p w14:paraId="51F89B63" w14:textId="3A5BF524"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Dynamisme et capacité à fédérer les équipes, </w:t>
      </w:r>
    </w:p>
    <w:p w14:paraId="363FF042" w14:textId="24DCE5C8"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A</w:t>
      </w:r>
      <w:r w:rsidR="00E62873" w:rsidRPr="00E62873">
        <w:rPr>
          <w:rFonts w:ascii="Arial" w:hAnsi="Arial" w:cs="Arial"/>
          <w:bCs/>
          <w:sz w:val="20"/>
          <w:szCs w:val="20"/>
        </w:rPr>
        <w:t>isance relationnelle et adaptabilité à tout profil d’interlocuteur (résident, professionnel, institutionnel, etc.),</w:t>
      </w:r>
    </w:p>
    <w:p w14:paraId="2EAC7EED" w14:textId="32B79AB6"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Rigueur, sens de la méthode et de l’organisation, </w:t>
      </w:r>
    </w:p>
    <w:p w14:paraId="11EAE72E" w14:textId="31080363"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Conduite du changement, </w:t>
      </w:r>
    </w:p>
    <w:p w14:paraId="6242EAE9" w14:textId="331DC7E5"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Capacité à prendre des initiatives, à gérer des projets, prioriser les missions et être force de proposition, </w:t>
      </w:r>
    </w:p>
    <w:p w14:paraId="6394EF6E" w14:textId="0F35CCBE"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Management d’une équipe en autonomie : savoir encourager, stimuler et valoriser les équipes, </w:t>
      </w:r>
    </w:p>
    <w:p w14:paraId="4079575D" w14:textId="7281A7A7"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Volonté d’actualiser et d’acquérir de nouvelles compétences, </w:t>
      </w:r>
    </w:p>
    <w:p w14:paraId="5F7B8B13" w14:textId="536FE6FC"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Sens de la réserve et de la discrétion professionnelle, </w:t>
      </w:r>
    </w:p>
    <w:p w14:paraId="4365AC50" w14:textId="3C0B68E4"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Aptitude au travail d’équipe et de réseau, </w:t>
      </w:r>
    </w:p>
    <w:p w14:paraId="0D9A97E8" w14:textId="202D7B2C" w:rsidR="00E62873"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Cs/>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 xml:space="preserve">Résistance au stress, </w:t>
      </w:r>
    </w:p>
    <w:p w14:paraId="3A6760D6" w14:textId="6DC3F023" w:rsidR="00416B4A" w:rsidRDefault="00B4725A" w:rsidP="00897AD1">
      <w:pPr>
        <w:pBdr>
          <w:top w:val="single" w:sz="4" w:space="0" w:color="auto"/>
          <w:left w:val="single" w:sz="4" w:space="4" w:color="auto"/>
          <w:bottom w:val="single" w:sz="4" w:space="1" w:color="auto"/>
          <w:right w:val="single" w:sz="4" w:space="4" w:color="auto"/>
        </w:pBdr>
        <w:ind w:right="-82"/>
        <w:rPr>
          <w:rFonts w:ascii="Arial" w:hAnsi="Arial" w:cs="Arial"/>
          <w:b/>
          <w:sz w:val="20"/>
          <w:szCs w:val="20"/>
        </w:rPr>
      </w:pPr>
      <w:r>
        <w:rPr>
          <w:rFonts w:ascii="Arial" w:hAnsi="Arial" w:cs="Arial"/>
          <w:bCs/>
          <w:sz w:val="20"/>
          <w:szCs w:val="20"/>
        </w:rPr>
        <w:t>•</w:t>
      </w:r>
      <w:r w:rsidR="00E62873">
        <w:rPr>
          <w:rFonts w:ascii="Arial" w:hAnsi="Arial" w:cs="Arial"/>
          <w:bCs/>
          <w:sz w:val="20"/>
          <w:szCs w:val="20"/>
        </w:rPr>
        <w:t xml:space="preserve"> </w:t>
      </w:r>
      <w:r w:rsidR="00E62873" w:rsidRPr="00E62873">
        <w:rPr>
          <w:rFonts w:ascii="Arial" w:hAnsi="Arial" w:cs="Arial"/>
          <w:bCs/>
          <w:sz w:val="20"/>
          <w:szCs w:val="20"/>
        </w:rPr>
        <w:t>Loyauté institutionnelle.</w:t>
      </w:r>
    </w:p>
    <w:p w14:paraId="092DB00A" w14:textId="77777777" w:rsidR="00E62873" w:rsidRPr="000117FF" w:rsidRDefault="00E62873" w:rsidP="00897AD1">
      <w:pPr>
        <w:pBdr>
          <w:top w:val="single" w:sz="4" w:space="0" w:color="auto"/>
          <w:left w:val="single" w:sz="4" w:space="4" w:color="auto"/>
          <w:bottom w:val="single" w:sz="4" w:space="1" w:color="auto"/>
          <w:right w:val="single" w:sz="4" w:space="4" w:color="auto"/>
        </w:pBdr>
        <w:ind w:right="-82"/>
        <w:rPr>
          <w:rFonts w:ascii="Arial" w:hAnsi="Arial" w:cs="Arial"/>
          <w:b/>
          <w:sz w:val="20"/>
          <w:szCs w:val="20"/>
        </w:rPr>
      </w:pPr>
    </w:p>
    <w:p w14:paraId="2AFAB58E" w14:textId="77777777" w:rsidR="00155DAA" w:rsidRPr="000117FF" w:rsidRDefault="00155DAA" w:rsidP="00F51EE4">
      <w:pPr>
        <w:pBdr>
          <w:top w:val="single" w:sz="4" w:space="0" w:color="auto"/>
          <w:left w:val="single" w:sz="4" w:space="4" w:color="auto"/>
          <w:bottom w:val="single" w:sz="4" w:space="1" w:color="auto"/>
          <w:right w:val="single" w:sz="4" w:space="4" w:color="auto"/>
        </w:pBdr>
        <w:ind w:right="-82"/>
        <w:jc w:val="both"/>
        <w:rPr>
          <w:rFonts w:ascii="Arial" w:hAnsi="Arial" w:cs="Arial"/>
          <w:b/>
          <w:i/>
          <w:sz w:val="20"/>
          <w:szCs w:val="20"/>
        </w:rPr>
      </w:pPr>
      <w:r w:rsidRPr="000117FF">
        <w:rPr>
          <w:rFonts w:ascii="Arial" w:hAnsi="Arial" w:cs="Arial"/>
          <w:b/>
          <w:i/>
          <w:sz w:val="20"/>
          <w:szCs w:val="20"/>
        </w:rPr>
        <w:t xml:space="preserve">Autres informations pratiques concernant le </w:t>
      </w:r>
      <w:r w:rsidR="006A50C5" w:rsidRPr="000117FF">
        <w:rPr>
          <w:rFonts w:ascii="Arial" w:hAnsi="Arial" w:cs="Arial"/>
          <w:b/>
          <w:i/>
          <w:sz w:val="20"/>
          <w:szCs w:val="20"/>
        </w:rPr>
        <w:t>poste (</w:t>
      </w:r>
      <w:r w:rsidRPr="000117FF">
        <w:rPr>
          <w:rFonts w:ascii="Arial" w:hAnsi="Arial" w:cs="Arial"/>
          <w:i/>
          <w:sz w:val="20"/>
          <w:szCs w:val="20"/>
        </w:rPr>
        <w:t xml:space="preserve">ex : poste faisant </w:t>
      </w:r>
      <w:r w:rsidR="00B17C04" w:rsidRPr="000117FF">
        <w:rPr>
          <w:rFonts w:ascii="Arial" w:hAnsi="Arial" w:cs="Arial"/>
          <w:i/>
          <w:sz w:val="20"/>
          <w:szCs w:val="20"/>
        </w:rPr>
        <w:t xml:space="preserve">actuellement </w:t>
      </w:r>
      <w:r w:rsidRPr="000117FF">
        <w:rPr>
          <w:rFonts w:ascii="Arial" w:hAnsi="Arial" w:cs="Arial"/>
          <w:i/>
          <w:sz w:val="20"/>
          <w:szCs w:val="20"/>
        </w:rPr>
        <w:t>l’objet d’un int</w:t>
      </w:r>
      <w:r w:rsidR="005D0DB3" w:rsidRPr="000117FF">
        <w:rPr>
          <w:rFonts w:ascii="Arial" w:hAnsi="Arial" w:cs="Arial"/>
          <w:i/>
          <w:sz w:val="20"/>
          <w:szCs w:val="20"/>
        </w:rPr>
        <w:t>é</w:t>
      </w:r>
      <w:r w:rsidRPr="000117FF">
        <w:rPr>
          <w:rFonts w:ascii="Arial" w:hAnsi="Arial" w:cs="Arial"/>
          <w:i/>
          <w:sz w:val="20"/>
          <w:szCs w:val="20"/>
        </w:rPr>
        <w:t>rim, absence de logement de fonction</w:t>
      </w:r>
      <w:r w:rsidR="00B17C04" w:rsidRPr="000117FF">
        <w:rPr>
          <w:rFonts w:ascii="Arial" w:hAnsi="Arial" w:cs="Arial"/>
          <w:i/>
          <w:sz w:val="20"/>
          <w:szCs w:val="20"/>
        </w:rPr>
        <w:t>,</w:t>
      </w:r>
      <w:r w:rsidRPr="000117FF">
        <w:rPr>
          <w:rFonts w:ascii="Arial" w:hAnsi="Arial" w:cs="Arial"/>
          <w:i/>
          <w:sz w:val="20"/>
          <w:szCs w:val="20"/>
        </w:rPr>
        <w:t xml:space="preserve"> </w:t>
      </w:r>
      <w:r w:rsidR="001714C1" w:rsidRPr="000117FF">
        <w:rPr>
          <w:rFonts w:ascii="Arial" w:hAnsi="Arial" w:cs="Arial"/>
          <w:i/>
          <w:sz w:val="20"/>
          <w:szCs w:val="20"/>
        </w:rPr>
        <w:t>etc.</w:t>
      </w:r>
      <w:r w:rsidRPr="000117FF">
        <w:rPr>
          <w:rFonts w:ascii="Arial" w:hAnsi="Arial" w:cs="Arial"/>
          <w:i/>
          <w:sz w:val="20"/>
          <w:szCs w:val="20"/>
        </w:rPr>
        <w:t>)</w:t>
      </w:r>
      <w:r w:rsidR="00416B4A" w:rsidRPr="000117FF">
        <w:rPr>
          <w:rFonts w:ascii="Arial" w:hAnsi="Arial" w:cs="Arial"/>
          <w:i/>
          <w:sz w:val="20"/>
          <w:szCs w:val="20"/>
        </w:rPr>
        <w:t> :</w:t>
      </w:r>
    </w:p>
    <w:p w14:paraId="6558CA01" w14:textId="670D136C" w:rsidR="00416B4A" w:rsidRPr="000117FF" w:rsidRDefault="00006F74" w:rsidP="00305E4C">
      <w:pPr>
        <w:pBdr>
          <w:top w:val="single" w:sz="4" w:space="0" w:color="auto"/>
          <w:left w:val="single" w:sz="4" w:space="4" w:color="auto"/>
          <w:bottom w:val="single" w:sz="4" w:space="1" w:color="auto"/>
          <w:right w:val="single" w:sz="4" w:space="4" w:color="auto"/>
        </w:pBdr>
        <w:ind w:right="-82"/>
        <w:rPr>
          <w:rFonts w:ascii="Arial" w:hAnsi="Arial" w:cs="Arial"/>
          <w:sz w:val="20"/>
          <w:szCs w:val="20"/>
        </w:rPr>
      </w:pPr>
      <w:r>
        <w:rPr>
          <w:rFonts w:ascii="Arial" w:hAnsi="Arial" w:cs="Arial"/>
          <w:bCs/>
          <w:sz w:val="20"/>
          <w:szCs w:val="20"/>
        </w:rPr>
        <w:t xml:space="preserve">• </w:t>
      </w:r>
      <w:r w:rsidR="00E62873" w:rsidRPr="00E62873">
        <w:rPr>
          <w:rFonts w:ascii="Arial" w:hAnsi="Arial" w:cs="Arial"/>
          <w:sz w:val="20"/>
          <w:szCs w:val="20"/>
        </w:rPr>
        <w:t>Participation aux astreintes de direction d</w:t>
      </w:r>
      <w:r w:rsidR="00E62873">
        <w:rPr>
          <w:rFonts w:ascii="Arial" w:hAnsi="Arial" w:cs="Arial"/>
          <w:sz w:val="20"/>
          <w:szCs w:val="20"/>
        </w:rPr>
        <w:t xml:space="preserve">es HUS </w:t>
      </w:r>
    </w:p>
    <w:p w14:paraId="024DEE4B" w14:textId="77777777" w:rsidR="00305E4C" w:rsidRDefault="00305E4C" w:rsidP="00897AD1">
      <w:pPr>
        <w:ind w:right="-82"/>
        <w:jc w:val="center"/>
        <w:rPr>
          <w:rFonts w:ascii="Arial" w:hAnsi="Arial" w:cs="Arial"/>
          <w:b/>
          <w:caps/>
          <w:sz w:val="20"/>
          <w:szCs w:val="20"/>
          <w:u w:val="single"/>
        </w:rPr>
      </w:pPr>
    </w:p>
    <w:p w14:paraId="52276D58" w14:textId="6924671B" w:rsidR="002764A6" w:rsidRPr="00305E4C" w:rsidRDefault="00416B4A" w:rsidP="00305E4C">
      <w:pPr>
        <w:ind w:right="-82"/>
        <w:jc w:val="center"/>
        <w:rPr>
          <w:rFonts w:ascii="Arial" w:hAnsi="Arial" w:cs="Arial"/>
          <w:b/>
          <w:sz w:val="20"/>
          <w:szCs w:val="20"/>
          <w:u w:val="single"/>
        </w:rPr>
      </w:pPr>
      <w:r w:rsidRPr="000117FF">
        <w:rPr>
          <w:rFonts w:ascii="Arial" w:hAnsi="Arial" w:cs="Arial"/>
          <w:b/>
          <w:caps/>
          <w:sz w:val="20"/>
          <w:szCs w:val="20"/>
          <w:u w:val="single"/>
        </w:rPr>
        <w:t>III</w:t>
      </w:r>
      <w:r w:rsidR="00F51EE4">
        <w:rPr>
          <w:rFonts w:ascii="Arial" w:hAnsi="Arial" w:cs="Arial"/>
          <w:b/>
          <w:caps/>
          <w:sz w:val="20"/>
          <w:szCs w:val="20"/>
          <w:u w:val="single"/>
        </w:rPr>
        <w:t> </w:t>
      </w:r>
      <w:r w:rsidRPr="000117FF">
        <w:rPr>
          <w:rFonts w:ascii="Arial" w:hAnsi="Arial" w:cs="Arial"/>
          <w:b/>
          <w:caps/>
          <w:sz w:val="20"/>
          <w:szCs w:val="20"/>
          <w:u w:val="single"/>
        </w:rPr>
        <w:t>-</w:t>
      </w:r>
      <w:r w:rsidR="00F51EE4">
        <w:rPr>
          <w:rFonts w:ascii="Arial" w:hAnsi="Arial" w:cs="Arial"/>
          <w:b/>
          <w:caps/>
          <w:sz w:val="20"/>
          <w:szCs w:val="20"/>
          <w:u w:val="single"/>
        </w:rPr>
        <w:t> </w:t>
      </w:r>
      <w:r w:rsidR="00A849BA" w:rsidRPr="000117FF">
        <w:rPr>
          <w:rFonts w:ascii="Arial" w:hAnsi="Arial" w:cs="Arial"/>
          <w:b/>
          <w:caps/>
          <w:sz w:val="20"/>
          <w:szCs w:val="20"/>
          <w:u w:val="single"/>
        </w:rPr>
        <w:t>Organisation des entretiens de recrutement</w:t>
      </w:r>
    </w:p>
    <w:p w14:paraId="4D9A9C97" w14:textId="77777777" w:rsidR="00EF0818"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b/>
          <w:sz w:val="20"/>
          <w:szCs w:val="20"/>
        </w:rPr>
      </w:pPr>
      <w:r w:rsidRPr="000117FF">
        <w:rPr>
          <w:rFonts w:ascii="Arial" w:hAnsi="Arial" w:cs="Arial"/>
          <w:b/>
          <w:sz w:val="20"/>
          <w:szCs w:val="20"/>
          <w:u w:val="single"/>
        </w:rPr>
        <w:t>Personne(s) à contacter</w:t>
      </w:r>
      <w:r w:rsidRPr="000117FF">
        <w:rPr>
          <w:rFonts w:ascii="Arial" w:hAnsi="Arial" w:cs="Arial"/>
          <w:b/>
          <w:sz w:val="20"/>
          <w:szCs w:val="20"/>
        </w:rPr>
        <w:t xml:space="preserve"> (nom, prénom, tél [ligne directe], portable, </w:t>
      </w:r>
      <w:r w:rsidR="00F51EE4">
        <w:rPr>
          <w:rFonts w:ascii="Arial" w:hAnsi="Arial" w:cs="Arial"/>
          <w:b/>
          <w:sz w:val="20"/>
          <w:szCs w:val="20"/>
        </w:rPr>
        <w:t>m</w:t>
      </w:r>
      <w:r w:rsidRPr="000117FF">
        <w:rPr>
          <w:rFonts w:ascii="Arial" w:hAnsi="Arial" w:cs="Arial"/>
          <w:b/>
          <w:sz w:val="20"/>
          <w:szCs w:val="20"/>
        </w:rPr>
        <w:t>ail)</w:t>
      </w:r>
    </w:p>
    <w:p w14:paraId="3F761B9B" w14:textId="77777777" w:rsidR="004C3582" w:rsidRPr="000117FF" w:rsidRDefault="004C3582"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sz w:val="20"/>
          <w:szCs w:val="20"/>
        </w:rPr>
      </w:pPr>
    </w:p>
    <w:p w14:paraId="52154C4C" w14:textId="76372993" w:rsidR="00E62873" w:rsidRPr="00F51EE4" w:rsidRDefault="00CD162D" w:rsidP="00897AD1">
      <w:pPr>
        <w:pBdr>
          <w:top w:val="single" w:sz="4" w:space="1" w:color="auto"/>
          <w:left w:val="single" w:sz="4" w:space="4" w:color="auto"/>
          <w:bottom w:val="single" w:sz="4" w:space="1" w:color="auto"/>
          <w:right w:val="single" w:sz="4" w:space="4" w:color="auto"/>
        </w:pBdr>
        <w:spacing w:after="0" w:line="240" w:lineRule="auto"/>
        <w:ind w:right="-82"/>
        <w:rPr>
          <w:rFonts w:ascii="Arial" w:hAnsi="Arial" w:cs="Arial"/>
          <w:i/>
          <w:sz w:val="20"/>
          <w:szCs w:val="20"/>
        </w:rPr>
      </w:pPr>
      <w:r>
        <w:rPr>
          <w:rFonts w:ascii="Arial" w:hAnsi="Arial" w:cs="Arial"/>
          <w:sz w:val="20"/>
          <w:szCs w:val="20"/>
        </w:rPr>
        <w:t>Céline DUGAST, DGA (direction.generale@chru-strasbourg.fr)</w:t>
      </w:r>
    </w:p>
    <w:sectPr w:rsidR="00E62873" w:rsidRPr="00F51EE4" w:rsidSect="00326BF6">
      <w:footerReference w:type="default" r:id="rId8"/>
      <w:pgSz w:w="11906" w:h="16838"/>
      <w:pgMar w:top="1134" w:right="1134" w:bottom="1134" w:left="1134" w:header="340" w:footer="34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B6604" w14:textId="77777777" w:rsidR="00A43EA4" w:rsidRDefault="00A43EA4" w:rsidP="00F20C72">
      <w:pPr>
        <w:spacing w:after="0" w:line="240" w:lineRule="auto"/>
      </w:pPr>
      <w:r>
        <w:separator/>
      </w:r>
    </w:p>
  </w:endnote>
  <w:endnote w:type="continuationSeparator" w:id="0">
    <w:p w14:paraId="5C7095E0" w14:textId="77777777" w:rsidR="00A43EA4" w:rsidRDefault="00A43EA4" w:rsidP="00F20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75CCD" w14:textId="77777777" w:rsidR="00897AD1" w:rsidRPr="00953045" w:rsidRDefault="001E7340" w:rsidP="001E7340">
    <w:pPr>
      <w:pStyle w:val="Pieddepage"/>
      <w:jc w:val="right"/>
      <w:rPr>
        <w:rFonts w:ascii="Arial" w:hAnsi="Arial" w:cs="Arial"/>
        <w:sz w:val="18"/>
        <w:szCs w:val="18"/>
      </w:rPr>
    </w:pPr>
    <w:r w:rsidRPr="00953045">
      <w:rPr>
        <w:rFonts w:ascii="Arial" w:hAnsi="Arial" w:cs="Arial"/>
        <w:sz w:val="18"/>
        <w:szCs w:val="18"/>
      </w:rPr>
      <w:fldChar w:fldCharType="begin"/>
    </w:r>
    <w:r w:rsidRPr="00953045">
      <w:rPr>
        <w:rFonts w:ascii="Arial" w:hAnsi="Arial" w:cs="Arial"/>
        <w:sz w:val="18"/>
        <w:szCs w:val="18"/>
      </w:rPr>
      <w:instrText>PAGE   \* MERGEFORMAT</w:instrText>
    </w:r>
    <w:r w:rsidRPr="00953045">
      <w:rPr>
        <w:rFonts w:ascii="Arial" w:hAnsi="Arial" w:cs="Arial"/>
        <w:sz w:val="18"/>
        <w:szCs w:val="18"/>
      </w:rPr>
      <w:fldChar w:fldCharType="separate"/>
    </w:r>
    <w:r w:rsidRPr="00953045">
      <w:rPr>
        <w:rFonts w:ascii="Arial" w:hAnsi="Arial" w:cs="Arial"/>
        <w:sz w:val="18"/>
        <w:szCs w:val="18"/>
      </w:rPr>
      <w:t>2</w:t>
    </w:r>
    <w:r w:rsidRPr="00953045">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5CAA1" w14:textId="77777777" w:rsidR="00A43EA4" w:rsidRDefault="00A43EA4" w:rsidP="00F20C72">
      <w:pPr>
        <w:spacing w:after="0" w:line="240" w:lineRule="auto"/>
      </w:pPr>
      <w:r>
        <w:separator/>
      </w:r>
    </w:p>
  </w:footnote>
  <w:footnote w:type="continuationSeparator" w:id="0">
    <w:p w14:paraId="3E16EC0A" w14:textId="77777777" w:rsidR="00A43EA4" w:rsidRDefault="00A43EA4" w:rsidP="00F20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B3CDB"/>
    <w:multiLevelType w:val="hybridMultilevel"/>
    <w:tmpl w:val="435444EE"/>
    <w:lvl w:ilvl="0" w:tplc="082E4C66">
      <w:numFmt w:val="bullet"/>
      <w:lvlText w:val="-"/>
      <w:lvlJc w:val="left"/>
      <w:pPr>
        <w:ind w:left="1770" w:hanging="360"/>
      </w:pPr>
      <w:rPr>
        <w:rFonts w:ascii="Bookman Old Style" w:eastAsia="Calibri" w:hAnsi="Bookman Old Style" w:cs="Times New Roman"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1" w15:restartNumberingAfterBreak="0">
    <w:nsid w:val="2F65600A"/>
    <w:multiLevelType w:val="hybridMultilevel"/>
    <w:tmpl w:val="1B328D60"/>
    <w:lvl w:ilvl="0" w:tplc="78500F4C">
      <w:numFmt w:val="bullet"/>
      <w:lvlText w:val="-"/>
      <w:lvlJc w:val="left"/>
      <w:pPr>
        <w:ind w:left="1065" w:hanging="360"/>
      </w:pPr>
      <w:rPr>
        <w:rFonts w:ascii="Bookman Old Style" w:eastAsia="Calibri" w:hAnsi="Bookman Old Style"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43C"/>
    <w:rsid w:val="00006F74"/>
    <w:rsid w:val="000117FF"/>
    <w:rsid w:val="000C36F9"/>
    <w:rsid w:val="000D29F4"/>
    <w:rsid w:val="0010723D"/>
    <w:rsid w:val="001075F1"/>
    <w:rsid w:val="001151F3"/>
    <w:rsid w:val="00127DD6"/>
    <w:rsid w:val="00155DAA"/>
    <w:rsid w:val="0015638F"/>
    <w:rsid w:val="001714C1"/>
    <w:rsid w:val="00182F38"/>
    <w:rsid w:val="00186ED4"/>
    <w:rsid w:val="00187F2F"/>
    <w:rsid w:val="001E7340"/>
    <w:rsid w:val="00231508"/>
    <w:rsid w:val="0023175E"/>
    <w:rsid w:val="00250C0E"/>
    <w:rsid w:val="002764A6"/>
    <w:rsid w:val="00297520"/>
    <w:rsid w:val="002A1A99"/>
    <w:rsid w:val="002B1072"/>
    <w:rsid w:val="002F2C51"/>
    <w:rsid w:val="00304C86"/>
    <w:rsid w:val="00305E4C"/>
    <w:rsid w:val="0031726A"/>
    <w:rsid w:val="00326BF6"/>
    <w:rsid w:val="0034139E"/>
    <w:rsid w:val="00343497"/>
    <w:rsid w:val="00353FF1"/>
    <w:rsid w:val="00366F6C"/>
    <w:rsid w:val="003A7566"/>
    <w:rsid w:val="003C7799"/>
    <w:rsid w:val="00416B4A"/>
    <w:rsid w:val="00420156"/>
    <w:rsid w:val="00434411"/>
    <w:rsid w:val="00447627"/>
    <w:rsid w:val="004A66F6"/>
    <w:rsid w:val="004B3B2B"/>
    <w:rsid w:val="004C3582"/>
    <w:rsid w:val="00500F8A"/>
    <w:rsid w:val="00511B59"/>
    <w:rsid w:val="00537413"/>
    <w:rsid w:val="00581151"/>
    <w:rsid w:val="005D0DB3"/>
    <w:rsid w:val="005E0155"/>
    <w:rsid w:val="005E2AEC"/>
    <w:rsid w:val="005F3434"/>
    <w:rsid w:val="0060170B"/>
    <w:rsid w:val="00671EDC"/>
    <w:rsid w:val="00683446"/>
    <w:rsid w:val="006A50C5"/>
    <w:rsid w:val="006E269A"/>
    <w:rsid w:val="007618D8"/>
    <w:rsid w:val="00772F26"/>
    <w:rsid w:val="007B50DF"/>
    <w:rsid w:val="007C5163"/>
    <w:rsid w:val="007F213C"/>
    <w:rsid w:val="00807BE8"/>
    <w:rsid w:val="008575CB"/>
    <w:rsid w:val="00883D37"/>
    <w:rsid w:val="00893807"/>
    <w:rsid w:val="00897AD1"/>
    <w:rsid w:val="008A0550"/>
    <w:rsid w:val="00925493"/>
    <w:rsid w:val="0092592B"/>
    <w:rsid w:val="00953045"/>
    <w:rsid w:val="0099658C"/>
    <w:rsid w:val="009D48A7"/>
    <w:rsid w:val="00A06A7A"/>
    <w:rsid w:val="00A17FEF"/>
    <w:rsid w:val="00A211A3"/>
    <w:rsid w:val="00A426E8"/>
    <w:rsid w:val="00A43EA4"/>
    <w:rsid w:val="00A80537"/>
    <w:rsid w:val="00A849BA"/>
    <w:rsid w:val="00AD18A9"/>
    <w:rsid w:val="00AD7BE4"/>
    <w:rsid w:val="00AF143F"/>
    <w:rsid w:val="00B17C04"/>
    <w:rsid w:val="00B4725A"/>
    <w:rsid w:val="00B7410D"/>
    <w:rsid w:val="00BA143C"/>
    <w:rsid w:val="00BD5179"/>
    <w:rsid w:val="00C11AEE"/>
    <w:rsid w:val="00CB79D9"/>
    <w:rsid w:val="00CD162D"/>
    <w:rsid w:val="00CF14EA"/>
    <w:rsid w:val="00CF7EE3"/>
    <w:rsid w:val="00D14D1A"/>
    <w:rsid w:val="00D27034"/>
    <w:rsid w:val="00D41A60"/>
    <w:rsid w:val="00D76DAA"/>
    <w:rsid w:val="00DF0B50"/>
    <w:rsid w:val="00DF4FB0"/>
    <w:rsid w:val="00DF5370"/>
    <w:rsid w:val="00E0740D"/>
    <w:rsid w:val="00E315FB"/>
    <w:rsid w:val="00E57FAB"/>
    <w:rsid w:val="00E62873"/>
    <w:rsid w:val="00E85AD8"/>
    <w:rsid w:val="00E920DF"/>
    <w:rsid w:val="00E95DFD"/>
    <w:rsid w:val="00EB03EC"/>
    <w:rsid w:val="00EB3476"/>
    <w:rsid w:val="00EF0818"/>
    <w:rsid w:val="00EF1139"/>
    <w:rsid w:val="00EF2DC3"/>
    <w:rsid w:val="00F20C72"/>
    <w:rsid w:val="00F31710"/>
    <w:rsid w:val="00F51EE4"/>
    <w:rsid w:val="00F54024"/>
    <w:rsid w:val="00F5692D"/>
    <w:rsid w:val="00F752D3"/>
    <w:rsid w:val="00FA0672"/>
    <w:rsid w:val="00FA6176"/>
    <w:rsid w:val="00FC39B4"/>
    <w:rsid w:val="00FD05B1"/>
    <w:rsid w:val="00FE0A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D6CC24F"/>
  <w15:chartTrackingRefBased/>
  <w15:docId w15:val="{5A61C292-4235-4A09-B852-3FB979697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550"/>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20C72"/>
    <w:pPr>
      <w:tabs>
        <w:tab w:val="center" w:pos="4536"/>
        <w:tab w:val="right" w:pos="9072"/>
      </w:tabs>
    </w:pPr>
  </w:style>
  <w:style w:type="character" w:customStyle="1" w:styleId="En-tteCar">
    <w:name w:val="En-tête Car"/>
    <w:link w:val="En-tte"/>
    <w:uiPriority w:val="99"/>
    <w:rsid w:val="00F20C72"/>
    <w:rPr>
      <w:sz w:val="22"/>
      <w:szCs w:val="22"/>
      <w:lang w:eastAsia="en-US"/>
    </w:rPr>
  </w:style>
  <w:style w:type="paragraph" w:styleId="Pieddepage">
    <w:name w:val="footer"/>
    <w:basedOn w:val="Normal"/>
    <w:link w:val="PieddepageCar"/>
    <w:uiPriority w:val="99"/>
    <w:unhideWhenUsed/>
    <w:rsid w:val="00F20C72"/>
    <w:pPr>
      <w:tabs>
        <w:tab w:val="center" w:pos="4536"/>
        <w:tab w:val="right" w:pos="9072"/>
      </w:tabs>
    </w:pPr>
  </w:style>
  <w:style w:type="character" w:customStyle="1" w:styleId="PieddepageCar">
    <w:name w:val="Pied de page Car"/>
    <w:link w:val="Pieddepage"/>
    <w:uiPriority w:val="99"/>
    <w:rsid w:val="00F20C72"/>
    <w:rPr>
      <w:sz w:val="22"/>
      <w:szCs w:val="22"/>
      <w:lang w:eastAsia="en-US"/>
    </w:rPr>
  </w:style>
  <w:style w:type="paragraph" w:styleId="Textedebulles">
    <w:name w:val="Balloon Text"/>
    <w:basedOn w:val="Normal"/>
    <w:link w:val="TextedebullesCar"/>
    <w:uiPriority w:val="99"/>
    <w:semiHidden/>
    <w:unhideWhenUsed/>
    <w:rsid w:val="00F20C72"/>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F20C72"/>
    <w:rPr>
      <w:rFonts w:ascii="Tahoma" w:hAnsi="Tahoma" w:cs="Tahoma"/>
      <w:sz w:val="16"/>
      <w:szCs w:val="16"/>
      <w:lang w:eastAsia="en-US"/>
    </w:rPr>
  </w:style>
  <w:style w:type="table" w:styleId="Grilledutableau">
    <w:name w:val="Table Grid"/>
    <w:basedOn w:val="TableauNormal"/>
    <w:uiPriority w:val="59"/>
    <w:rsid w:val="005D0D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Lienhypertexte">
    <w:name w:val="Hyperlink"/>
    <w:rsid w:val="001714C1"/>
    <w:rPr>
      <w:color w:val="0000FF"/>
      <w:u w:val="single"/>
    </w:rPr>
  </w:style>
  <w:style w:type="character" w:styleId="Mentionnonrsolue">
    <w:name w:val="Unresolved Mention"/>
    <w:basedOn w:val="Policepardfaut"/>
    <w:uiPriority w:val="99"/>
    <w:semiHidden/>
    <w:unhideWhenUsed/>
    <w:rsid w:val="00683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186969">
      <w:bodyDiv w:val="1"/>
      <w:marLeft w:val="0"/>
      <w:marRight w:val="0"/>
      <w:marTop w:val="0"/>
      <w:marBottom w:val="0"/>
      <w:divBdr>
        <w:top w:val="none" w:sz="0" w:space="0" w:color="auto"/>
        <w:left w:val="none" w:sz="0" w:space="0" w:color="auto"/>
        <w:bottom w:val="none" w:sz="0" w:space="0" w:color="auto"/>
        <w:right w:val="none" w:sz="0" w:space="0" w:color="auto"/>
      </w:divBdr>
    </w:div>
    <w:div w:id="380178114">
      <w:bodyDiv w:val="1"/>
      <w:marLeft w:val="0"/>
      <w:marRight w:val="0"/>
      <w:marTop w:val="0"/>
      <w:marBottom w:val="0"/>
      <w:divBdr>
        <w:top w:val="none" w:sz="0" w:space="0" w:color="auto"/>
        <w:left w:val="none" w:sz="0" w:space="0" w:color="auto"/>
        <w:bottom w:val="none" w:sz="0" w:space="0" w:color="auto"/>
        <w:right w:val="none" w:sz="0" w:space="0" w:color="auto"/>
      </w:divBdr>
    </w:div>
    <w:div w:id="761606377">
      <w:bodyDiv w:val="1"/>
      <w:marLeft w:val="0"/>
      <w:marRight w:val="0"/>
      <w:marTop w:val="0"/>
      <w:marBottom w:val="0"/>
      <w:divBdr>
        <w:top w:val="none" w:sz="0" w:space="0" w:color="auto"/>
        <w:left w:val="none" w:sz="0" w:space="0" w:color="auto"/>
        <w:bottom w:val="none" w:sz="0" w:space="0" w:color="auto"/>
        <w:right w:val="none" w:sz="0" w:space="0" w:color="auto"/>
      </w:divBdr>
    </w:div>
    <w:div w:id="1346320319">
      <w:bodyDiv w:val="1"/>
      <w:marLeft w:val="0"/>
      <w:marRight w:val="0"/>
      <w:marTop w:val="0"/>
      <w:marBottom w:val="0"/>
      <w:divBdr>
        <w:top w:val="none" w:sz="0" w:space="0" w:color="auto"/>
        <w:left w:val="none" w:sz="0" w:space="0" w:color="auto"/>
        <w:bottom w:val="none" w:sz="0" w:space="0" w:color="auto"/>
        <w:right w:val="none" w:sz="0" w:space="0" w:color="auto"/>
      </w:divBdr>
    </w:div>
    <w:div w:id="1363240887">
      <w:bodyDiv w:val="1"/>
      <w:marLeft w:val="0"/>
      <w:marRight w:val="0"/>
      <w:marTop w:val="0"/>
      <w:marBottom w:val="0"/>
      <w:divBdr>
        <w:top w:val="none" w:sz="0" w:space="0" w:color="auto"/>
        <w:left w:val="none" w:sz="0" w:space="0" w:color="auto"/>
        <w:bottom w:val="none" w:sz="0" w:space="0" w:color="auto"/>
        <w:right w:val="none" w:sz="0" w:space="0" w:color="auto"/>
      </w:divBdr>
    </w:div>
    <w:div w:id="1441220039">
      <w:bodyDiv w:val="1"/>
      <w:marLeft w:val="0"/>
      <w:marRight w:val="0"/>
      <w:marTop w:val="0"/>
      <w:marBottom w:val="0"/>
      <w:divBdr>
        <w:top w:val="none" w:sz="0" w:space="0" w:color="auto"/>
        <w:left w:val="none" w:sz="0" w:space="0" w:color="auto"/>
        <w:bottom w:val="none" w:sz="0" w:space="0" w:color="auto"/>
        <w:right w:val="none" w:sz="0" w:space="0" w:color="auto"/>
      </w:divBdr>
    </w:div>
    <w:div w:id="1619216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chru-strasbourg.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2121</Words>
  <Characters>11667</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AFFECTATIONS ELEVES DESSMS 2011-2012</vt:lpstr>
    </vt:vector>
  </TitlesOfParts>
  <Company>Hewlett-Packard</Company>
  <LinksUpToDate>false</LinksUpToDate>
  <CharactersWithSpaces>13761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AFFECTATIONS ELEVES DESSMS 2011-2012</dc:title>
  <dc:subject/>
  <dc:creator>nathalie</dc:creator>
  <cp:keywords/>
  <cp:lastModifiedBy>DUGAST Celine</cp:lastModifiedBy>
  <cp:revision>12</cp:revision>
  <cp:lastPrinted>2022-04-11T08:21:00Z</cp:lastPrinted>
  <dcterms:created xsi:type="dcterms:W3CDTF">2026-07-13T09:15:00Z</dcterms:created>
  <dcterms:modified xsi:type="dcterms:W3CDTF">2026-07-28T15:01:00Z</dcterms:modified>
</cp:coreProperties>
</file>